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4D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sz w:val="20"/>
          <w:szCs w:val="20"/>
        </w:rPr>
      </w:pPr>
    </w:p>
    <w:p w:rsidR="004B544D" w:rsidRDefault="004B544D" w:rsidP="0011191B">
      <w:pPr>
        <w:spacing w:before="8"/>
        <w:ind w:left="1605" w:right="731" w:firstLine="539"/>
        <w:rPr>
          <w:rFonts w:ascii="Times New Roman" w:eastAsia="Times New Roman" w:hAnsi="Times New Roman" w:cs="Times New Roman"/>
          <w:sz w:val="19"/>
          <w:szCs w:val="19"/>
        </w:rPr>
      </w:pPr>
    </w:p>
    <w:p w:rsidR="004B544D" w:rsidRPr="00364317" w:rsidRDefault="0061747C" w:rsidP="0011191B">
      <w:pPr>
        <w:pStyle w:val="2"/>
        <w:spacing w:line="278" w:lineRule="auto"/>
        <w:ind w:left="1605" w:right="731" w:firstLine="539"/>
        <w:jc w:val="center"/>
        <w:rPr>
          <w:b w:val="0"/>
          <w:bCs w:val="0"/>
          <w:lang w:val="ru-RU"/>
        </w:rPr>
      </w:pPr>
      <w:r w:rsidRPr="00364317">
        <w:rPr>
          <w:lang w:val="ru-RU"/>
        </w:rPr>
        <w:t>ЛИСТ ИНФОРМИРОВАННОГО ДОБРОВОЛЬНОГО СОГЛАСИЯ ПАЦИЕНТА НА ПРОВЕДЕНИЕ</w:t>
      </w:r>
      <w:r w:rsidRPr="00364317">
        <w:rPr>
          <w:spacing w:val="-26"/>
          <w:lang w:val="ru-RU"/>
        </w:rPr>
        <w:t xml:space="preserve"> </w:t>
      </w:r>
      <w:r w:rsidRPr="00364317">
        <w:rPr>
          <w:lang w:val="ru-RU"/>
        </w:rPr>
        <w:t>ОРТОДОНТИЧЕСКОГО</w:t>
      </w:r>
    </w:p>
    <w:p w:rsidR="004B544D" w:rsidRPr="00364317" w:rsidRDefault="0061747C" w:rsidP="0011191B">
      <w:pPr>
        <w:spacing w:line="251" w:lineRule="exact"/>
        <w:ind w:left="1605" w:right="731" w:firstLine="539"/>
        <w:jc w:val="center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b/>
          <w:lang w:val="ru-RU"/>
        </w:rPr>
        <w:t>ЛЕЧЕНИЯ С ПРИМЕНЕНИЕМ СЪЕМНЫХ КОНСТРУКЦИЙ</w:t>
      </w:r>
      <w:r w:rsidRPr="00364317">
        <w:rPr>
          <w:rFonts w:ascii="Times New Roman" w:hAnsi="Times New Roman"/>
          <w:b/>
          <w:spacing w:val="-27"/>
          <w:lang w:val="ru-RU"/>
        </w:rPr>
        <w:t xml:space="preserve"> </w:t>
      </w:r>
      <w:r w:rsidRPr="00364317">
        <w:rPr>
          <w:rFonts w:ascii="Times New Roman" w:hAnsi="Times New Roman"/>
          <w:b/>
          <w:lang w:val="ru-RU"/>
        </w:rPr>
        <w:t>(ЭЛАЙНЕРОВ)</w:t>
      </w: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B544D" w:rsidRPr="00364317" w:rsidRDefault="0061747C" w:rsidP="0011191B">
      <w:pPr>
        <w:tabs>
          <w:tab w:val="left" w:pos="10198"/>
        </w:tabs>
        <w:spacing w:before="147" w:line="276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364317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364317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364317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(законного представителя пациента) на проведение ортодонтического лечения с применением съемных конструкций (элайнеров) </w:t>
      </w:r>
      <w:r w:rsidRPr="00364317">
        <w:rPr>
          <w:rFonts w:ascii="Times New Roman" w:eastAsia="Times New Roman" w:hAnsi="Times New Roman" w:cs="Times New Roman"/>
          <w:lang w:val="ru-RU"/>
        </w:rPr>
        <w:t xml:space="preserve">является Приложением к медицинской карте </w:t>
      </w:r>
      <w:r w:rsidRPr="00364317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="0011191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64317">
        <w:rPr>
          <w:rFonts w:ascii="Times New Roman" w:eastAsia="Times New Roman" w:hAnsi="Times New Roman" w:cs="Times New Roman"/>
          <w:spacing w:val="-1"/>
          <w:lang w:val="ru-RU"/>
        </w:rPr>
        <w:t>больного</w:t>
      </w:r>
    </w:p>
    <w:p w:rsidR="004B544D" w:rsidRPr="00364317" w:rsidRDefault="0061747C" w:rsidP="0011191B">
      <w:pPr>
        <w:pStyle w:val="a3"/>
        <w:tabs>
          <w:tab w:val="left" w:pos="10195"/>
        </w:tabs>
        <w:ind w:left="1605" w:right="731" w:firstLine="539"/>
        <w:jc w:val="center"/>
        <w:rPr>
          <w:rFonts w:cs="Times New Roman"/>
          <w:lang w:val="ru-RU"/>
        </w:rPr>
      </w:pPr>
      <w:r w:rsidRPr="00364317">
        <w:rPr>
          <w:u w:val="single" w:color="000000"/>
          <w:lang w:val="ru-RU"/>
        </w:rPr>
        <w:t xml:space="preserve"> </w:t>
      </w:r>
      <w:r w:rsidRPr="00364317">
        <w:rPr>
          <w:u w:val="single" w:color="000000"/>
          <w:lang w:val="ru-RU"/>
        </w:rPr>
        <w:tab/>
      </w:r>
      <w:r w:rsidRPr="00364317">
        <w:rPr>
          <w:lang w:val="ru-RU"/>
        </w:rPr>
        <w:t>.</w:t>
      </w:r>
    </w:p>
    <w:p w:rsidR="004B544D" w:rsidRPr="00364317" w:rsidRDefault="0061747C" w:rsidP="0011191B">
      <w:pPr>
        <w:spacing w:before="39"/>
        <w:ind w:left="1605" w:right="731" w:firstLine="53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4317">
        <w:rPr>
          <w:rFonts w:ascii="Times New Roman" w:hAnsi="Times New Roman"/>
          <w:i/>
          <w:sz w:val="20"/>
          <w:lang w:val="ru-RU"/>
        </w:rPr>
        <w:t>(указывается полностью Ф.И.О.</w:t>
      </w:r>
      <w:r w:rsidRPr="00364317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364317">
        <w:rPr>
          <w:rFonts w:ascii="Times New Roman" w:hAnsi="Times New Roman"/>
          <w:i/>
          <w:sz w:val="20"/>
          <w:lang w:val="ru-RU"/>
        </w:rPr>
        <w:t>пациента)</w:t>
      </w:r>
    </w:p>
    <w:p w:rsidR="004B544D" w:rsidRPr="00364317" w:rsidRDefault="004B544D" w:rsidP="0011191B">
      <w:pPr>
        <w:spacing w:before="3"/>
        <w:ind w:left="1605" w:right="731" w:firstLine="53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B544D" w:rsidRPr="00364317" w:rsidRDefault="0061747C" w:rsidP="0011191B">
      <w:pPr>
        <w:pStyle w:val="a3"/>
        <w:spacing w:before="0"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Вам рекомендовано ортодонтическое лечение с применением съемных конструкций (элайнеров).</w:t>
      </w:r>
    </w:p>
    <w:p w:rsidR="004B544D" w:rsidRPr="00364317" w:rsidRDefault="0061747C" w:rsidP="0011191B">
      <w:pPr>
        <w:pStyle w:val="a3"/>
        <w:spacing w:line="278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Данный метод поможет сохранить здоровые зубы, выровнять зубной ряд, а вашу улыбку сделать более</w:t>
      </w:r>
      <w:r w:rsidRPr="00364317">
        <w:rPr>
          <w:spacing w:val="-7"/>
          <w:lang w:val="ru-RU"/>
        </w:rPr>
        <w:t xml:space="preserve"> </w:t>
      </w:r>
      <w:r w:rsidRPr="00364317">
        <w:rPr>
          <w:lang w:val="ru-RU"/>
        </w:rPr>
        <w:t>привлекательной.</w:t>
      </w:r>
    </w:p>
    <w:p w:rsidR="004B544D" w:rsidRPr="00364317" w:rsidRDefault="0061747C" w:rsidP="0011191B">
      <w:pPr>
        <w:pStyle w:val="a3"/>
        <w:spacing w:before="0" w:line="251" w:lineRule="exact"/>
        <w:ind w:left="1605" w:right="731" w:firstLine="539"/>
        <w:rPr>
          <w:rFonts w:cs="Times New Roman"/>
          <w:lang w:val="ru-RU"/>
        </w:rPr>
      </w:pPr>
      <w:r w:rsidRPr="00364317">
        <w:rPr>
          <w:lang w:val="ru-RU"/>
        </w:rPr>
        <w:t xml:space="preserve">Ортодонтическое лечение с помощью   </w:t>
      </w:r>
      <w:r w:rsidRPr="00364317">
        <w:rPr>
          <w:spacing w:val="52"/>
          <w:lang w:val="ru-RU"/>
        </w:rPr>
        <w:t xml:space="preserve"> </w:t>
      </w:r>
      <w:r w:rsidRPr="00364317">
        <w:rPr>
          <w:lang w:val="ru-RU"/>
        </w:rPr>
        <w:t>элайнеров имеет свои преимущества и недостатки.</w:t>
      </w:r>
    </w:p>
    <w:p w:rsidR="004B544D" w:rsidRPr="00364317" w:rsidRDefault="0061747C" w:rsidP="0011191B">
      <w:pPr>
        <w:pStyle w:val="a3"/>
        <w:spacing w:before="37"/>
        <w:ind w:left="1605" w:right="731" w:firstLine="539"/>
        <w:rPr>
          <w:lang w:val="ru-RU"/>
        </w:rPr>
      </w:pPr>
      <w:r w:rsidRPr="00364317">
        <w:rPr>
          <w:lang w:val="ru-RU"/>
        </w:rPr>
        <w:t>Это необходимо учесть перед тем, как согласиться на</w:t>
      </w:r>
      <w:r w:rsidRPr="00364317">
        <w:rPr>
          <w:spacing w:val="-7"/>
          <w:lang w:val="ru-RU"/>
        </w:rPr>
        <w:t xml:space="preserve"> </w:t>
      </w:r>
      <w:r w:rsidRPr="00364317">
        <w:rPr>
          <w:lang w:val="ru-RU"/>
        </w:rPr>
        <w:t>лечение.</w:t>
      </w:r>
    </w:p>
    <w:p w:rsidR="004B544D" w:rsidRPr="00364317" w:rsidRDefault="0061747C" w:rsidP="0011191B">
      <w:pPr>
        <w:pStyle w:val="a3"/>
        <w:spacing w:before="37"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Невидимые элайнеры, разработанные компанией-производителем, представляют собой комплект прозрачных съемных пластиковых капп, которые способны перемещать зубы на небольшие дистанции (приблизительно на 0,2</w:t>
      </w:r>
      <w:r w:rsidRPr="00364317">
        <w:rPr>
          <w:spacing w:val="-4"/>
          <w:lang w:val="ru-RU"/>
        </w:rPr>
        <w:t xml:space="preserve"> </w:t>
      </w:r>
      <w:r w:rsidRPr="00364317">
        <w:rPr>
          <w:lang w:val="ru-RU"/>
        </w:rPr>
        <w:t>мм).</w:t>
      </w:r>
    </w:p>
    <w:p w:rsidR="004B544D" w:rsidRPr="00364317" w:rsidRDefault="0061747C" w:rsidP="0011191B">
      <w:pPr>
        <w:pStyle w:val="a3"/>
        <w:spacing w:line="276" w:lineRule="auto"/>
        <w:ind w:left="1605" w:right="731" w:firstLine="539"/>
        <w:jc w:val="both"/>
        <w:rPr>
          <w:rFonts w:cs="Times New Roman"/>
          <w:lang w:val="ru-RU"/>
        </w:rPr>
      </w:pPr>
      <w:r w:rsidRPr="00364317">
        <w:rPr>
          <w:lang w:val="ru-RU"/>
        </w:rPr>
        <w:t>Высокоточная диагностика и современные компьютерные технологии позволяют создать комплект элайнеров, которые обеспечат необходимое смещение зубов. Изготовление элайнеров осуществляется после ознакомления пациента с планируемым результатом лечения и получения его/её</w:t>
      </w:r>
      <w:r w:rsidRPr="00364317">
        <w:rPr>
          <w:spacing w:val="-3"/>
          <w:lang w:val="ru-RU"/>
        </w:rPr>
        <w:t xml:space="preserve"> </w:t>
      </w:r>
      <w:r w:rsidRPr="00364317">
        <w:rPr>
          <w:lang w:val="ru-RU"/>
        </w:rPr>
        <w:t>согласия.</w:t>
      </w:r>
    </w:p>
    <w:p w:rsidR="004B544D" w:rsidRPr="00364317" w:rsidRDefault="0061747C" w:rsidP="0011191B">
      <w:pPr>
        <w:pStyle w:val="a3"/>
        <w:spacing w:before="3" w:line="276" w:lineRule="auto"/>
        <w:ind w:left="1605" w:right="731" w:firstLine="539"/>
        <w:jc w:val="both"/>
        <w:rPr>
          <w:rFonts w:cs="Times New Roman"/>
          <w:lang w:val="ru-RU"/>
        </w:rPr>
      </w:pPr>
      <w:r w:rsidRPr="00364317">
        <w:rPr>
          <w:lang w:val="ru-RU"/>
        </w:rPr>
        <w:t>Сначала проводятся стандартные диагностические процедуры, включающие осмотр полости рта, рентгенографию, фотографию и снятие оттисков зубных рядов. Полученные диагностические материалы направляются в компанию, производящую элайнеры. На основе этих данных создаётся трехмерное компьютерное изображение зубных рядов и моделируется виртуальное перемещение зубов. Если пациент удовлетворен результатами компьютерного моделирования, то он/она даёт согласие на изготовление элайнеров. Количество элайнеров и продолжительность лечения зависят от особенностей каждого клинического случая. Все комплекты элайнеров нумеруются и выдаются пациенту доктором вместе с инструкцией по их применению. Элайнеры следует носить не менее 22 часов в сутки, снимая только на период принятия пищи и проведения индивидуальной гигиены полости рта. По назначению врача элайнеры заменяются каждые 2-3 недели. Как правило, контрольный осмотр проводится врачом каждые 7-8 недель, если нет иных рекомендаций</w:t>
      </w:r>
      <w:r w:rsidRPr="00364317">
        <w:rPr>
          <w:spacing w:val="-5"/>
          <w:lang w:val="ru-RU"/>
        </w:rPr>
        <w:t xml:space="preserve"> </w:t>
      </w:r>
      <w:r w:rsidRPr="00364317">
        <w:rPr>
          <w:lang w:val="ru-RU"/>
        </w:rPr>
        <w:t>врача.</w:t>
      </w:r>
    </w:p>
    <w:p w:rsidR="004B544D" w:rsidRPr="00364317" w:rsidRDefault="0061747C" w:rsidP="0011191B">
      <w:pPr>
        <w:pStyle w:val="a3"/>
        <w:spacing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Принимая во внимание, что ортодонтия является неточной наукой, а каждый пациент – индивидуален, лечащий врач и производитель элайнеров не могут дать и не дают 100% гарантий успешности</w:t>
      </w:r>
      <w:r w:rsidRPr="00364317">
        <w:rPr>
          <w:spacing w:val="1"/>
          <w:lang w:val="ru-RU"/>
        </w:rPr>
        <w:t xml:space="preserve"> </w:t>
      </w:r>
      <w:r w:rsidRPr="00364317">
        <w:rPr>
          <w:lang w:val="ru-RU"/>
        </w:rPr>
        <w:t>лечения.</w:t>
      </w:r>
    </w:p>
    <w:p w:rsidR="004B544D" w:rsidRPr="00364317" w:rsidRDefault="004B544D" w:rsidP="0011191B">
      <w:pPr>
        <w:spacing w:line="276" w:lineRule="auto"/>
        <w:ind w:left="1605" w:right="731" w:firstLine="539"/>
        <w:jc w:val="both"/>
        <w:rPr>
          <w:lang w:val="ru-RU"/>
        </w:rPr>
        <w:sectPr w:rsidR="004B544D" w:rsidRPr="003643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160" w:bottom="280" w:left="0" w:header="38" w:footer="720" w:gutter="0"/>
          <w:cols w:space="720"/>
        </w:sectPr>
      </w:pPr>
    </w:p>
    <w:p w:rsidR="004B544D" w:rsidRDefault="0061747C" w:rsidP="0011191B">
      <w:pPr>
        <w:pStyle w:val="2"/>
        <w:ind w:left="1605" w:right="731" w:firstLine="539"/>
        <w:rPr>
          <w:b w:val="0"/>
          <w:bCs w:val="0"/>
        </w:rPr>
      </w:pPr>
      <w:r>
        <w:lastRenderedPageBreak/>
        <w:t>ПРЕИМУЩЕСТВА ДАННОГО</w:t>
      </w:r>
      <w:r>
        <w:rPr>
          <w:spacing w:val="-15"/>
        </w:rPr>
        <w:t xml:space="preserve"> </w:t>
      </w:r>
      <w:r>
        <w:t>ЛЕЧЕНИЯ:</w:t>
      </w:r>
    </w:p>
    <w:p w:rsidR="004B544D" w:rsidRDefault="004B544D" w:rsidP="0011191B">
      <w:pPr>
        <w:spacing w:before="2"/>
        <w:ind w:left="1605" w:right="731" w:firstLine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Данный вид ортодонтического лечения является наиболее</w:t>
      </w:r>
      <w:r w:rsidRPr="00364317">
        <w:rPr>
          <w:rFonts w:ascii="Times New Roman" w:hAnsi="Times New Roman"/>
          <w:spacing w:val="-12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эстетичным.</w:t>
      </w: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spacing w:before="37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Данные ортодонтические аппараты абсолютно прозрачны и не видимы для</w:t>
      </w:r>
      <w:r w:rsidRPr="00364317">
        <w:rPr>
          <w:rFonts w:ascii="Times New Roman" w:hAnsi="Times New Roman"/>
          <w:spacing w:val="-11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окружающих.</w:t>
      </w: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spacing w:before="35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Пациент может увидеть результат лечения еще до его</w:t>
      </w:r>
      <w:r w:rsidRPr="00364317">
        <w:rPr>
          <w:rFonts w:ascii="Times New Roman" w:hAnsi="Times New Roman"/>
          <w:spacing w:val="-9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начала.</w:t>
      </w: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spacing w:before="37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Лечение позволяет поддерживать качественную гигиену полости рта в отличие от</w:t>
      </w:r>
      <w:r w:rsidRPr="00364317">
        <w:rPr>
          <w:rFonts w:ascii="Times New Roman" w:hAnsi="Times New Roman"/>
          <w:spacing w:val="-9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брекет-системы.</w:t>
      </w: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spacing w:before="38" w:line="273" w:lineRule="auto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Элайнеры не имеют металлической проволоки, которая применяется при обычных видах ортодонтического</w:t>
      </w:r>
      <w:r w:rsidRPr="00364317">
        <w:rPr>
          <w:rFonts w:ascii="Times New Roman" w:hAnsi="Times New Roman"/>
          <w:spacing w:val="-4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лечения.</w:t>
      </w: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spacing w:before="2" w:line="273" w:lineRule="auto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Сам факт лечения повышает у пациента мотивацию к поддержанию высокой культуры гигиены полости</w:t>
      </w:r>
      <w:r w:rsidRPr="00364317">
        <w:rPr>
          <w:rFonts w:ascii="Times New Roman" w:hAnsi="Times New Roman"/>
          <w:spacing w:val="2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рта.</w:t>
      </w:r>
    </w:p>
    <w:p w:rsidR="004B544D" w:rsidRPr="00364317" w:rsidRDefault="0061747C" w:rsidP="0011191B">
      <w:pPr>
        <w:pStyle w:val="a4"/>
        <w:numPr>
          <w:ilvl w:val="0"/>
          <w:numId w:val="2"/>
        </w:numPr>
        <w:tabs>
          <w:tab w:val="left" w:pos="1703"/>
        </w:tabs>
        <w:spacing w:before="2" w:line="273" w:lineRule="auto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Пациенты, проходящие курс лечения с помощью элайнеров, отмечают значительное улучшение состояния десны и</w:t>
      </w:r>
      <w:r w:rsidRPr="00364317">
        <w:rPr>
          <w:rFonts w:ascii="Times New Roman" w:hAnsi="Times New Roman"/>
          <w:spacing w:val="-4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зубов.</w:t>
      </w:r>
    </w:p>
    <w:p w:rsidR="004B544D" w:rsidRPr="00364317" w:rsidRDefault="004B544D" w:rsidP="0011191B">
      <w:pPr>
        <w:spacing w:before="11"/>
        <w:ind w:left="1605" w:right="731" w:firstLine="53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B544D" w:rsidRPr="00364317" w:rsidRDefault="0061747C" w:rsidP="0011191B">
      <w:pPr>
        <w:pStyle w:val="2"/>
        <w:ind w:left="1605" w:right="731" w:firstLine="539"/>
        <w:rPr>
          <w:b w:val="0"/>
          <w:bCs w:val="0"/>
          <w:lang w:val="ru-RU"/>
        </w:rPr>
      </w:pPr>
      <w:r w:rsidRPr="00364317">
        <w:rPr>
          <w:lang w:val="ru-RU"/>
        </w:rPr>
        <w:t>РИСКИ И</w:t>
      </w:r>
      <w:r w:rsidRPr="00364317">
        <w:rPr>
          <w:spacing w:val="-1"/>
          <w:lang w:val="ru-RU"/>
        </w:rPr>
        <w:t xml:space="preserve"> </w:t>
      </w:r>
      <w:r w:rsidRPr="00364317">
        <w:rPr>
          <w:lang w:val="ru-RU"/>
        </w:rPr>
        <w:t>ПРОБЛЕМЫ</w:t>
      </w:r>
    </w:p>
    <w:p w:rsidR="004B544D" w:rsidRPr="00364317" w:rsidRDefault="004B544D" w:rsidP="0011191B">
      <w:pPr>
        <w:spacing w:before="3"/>
        <w:ind w:left="1605" w:right="731" w:firstLine="53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544D" w:rsidRPr="00364317" w:rsidRDefault="0061747C" w:rsidP="0011191B">
      <w:pPr>
        <w:pStyle w:val="a3"/>
        <w:spacing w:before="0" w:line="276" w:lineRule="auto"/>
        <w:ind w:left="1605" w:right="731" w:firstLine="539"/>
        <w:rPr>
          <w:lang w:val="ru-RU"/>
        </w:rPr>
      </w:pPr>
      <w:r w:rsidRPr="00364317">
        <w:rPr>
          <w:lang w:val="ru-RU"/>
        </w:rPr>
        <w:t>Как и любое ортодонтическое лечение, лечение с применением элайнеров может вызывать некоторый дискомфорт и возможные</w:t>
      </w:r>
      <w:r w:rsidRPr="00364317">
        <w:rPr>
          <w:spacing w:val="-6"/>
          <w:lang w:val="ru-RU"/>
        </w:rPr>
        <w:t xml:space="preserve"> </w:t>
      </w:r>
      <w:r w:rsidRPr="00364317">
        <w:rPr>
          <w:lang w:val="ru-RU"/>
        </w:rPr>
        <w:t>осложнения: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1" w:line="276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Невыполнение рекомендаций врача по количеству времени, необходимого для применения элайнеров, нерегулярное применение элайнеров, нерегулярное посещение врача, нетипичная форма зубов могут приводить к увеличению сроков ортодонтического лечения, а также оказывать влияние на конечный результат.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1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При смене элайнеров в течение первых суток пациент может ощущать давление на</w:t>
      </w:r>
      <w:r w:rsidRPr="00364317">
        <w:rPr>
          <w:rFonts w:ascii="Times New Roman" w:hAnsi="Times New Roman"/>
          <w:spacing w:val="-11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зубы.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37"/>
        <w:ind w:left="1605" w:right="731" w:firstLine="539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При ношении элайнеров может быть временное раздражение слизистой оболочки десны, щек и</w:t>
      </w:r>
      <w:r w:rsidRPr="00364317">
        <w:rPr>
          <w:rFonts w:ascii="Times New Roman" w:hAnsi="Times New Roman"/>
          <w:spacing w:val="-14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губ.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37" w:line="278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По окончании лечения зубы могут занять первоначальное положение. Дисциплинированное применение элайнеров на этапе стабилизации положения зубов поможет устранить эту</w:t>
      </w:r>
      <w:r w:rsidRPr="00364317">
        <w:rPr>
          <w:rFonts w:ascii="Times New Roman" w:hAnsi="Times New Roman"/>
          <w:spacing w:val="-16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проблему.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line="276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Кариес, воспалительные заболевания пародонта, очаги деминерализации эмали зубов могут возникать, если пациент использует пищу или напитки с повышенным содержанием сахара. Данные патологические явления могут развиться и при несоблюдении пациентом правил и режима индивидуальной и профессиональной гигиены полости</w:t>
      </w:r>
      <w:r w:rsidRPr="00364317">
        <w:rPr>
          <w:rFonts w:ascii="Times New Roman" w:hAnsi="Times New Roman"/>
          <w:spacing w:val="-5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рта.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1" w:line="276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Наличие элайнеров в полости рта может временно влиять на речь, возможно появление нечеткости при произношении отдельных звуков. В большинстве случаев любые нарушения речи проходят  сами по себе в течение первых двух</w:t>
      </w:r>
      <w:r w:rsidRPr="00364317">
        <w:rPr>
          <w:rFonts w:ascii="Times New Roman" w:hAnsi="Times New Roman"/>
          <w:spacing w:val="-6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недель.</w:t>
      </w:r>
    </w:p>
    <w:p w:rsidR="004B544D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1" w:line="276" w:lineRule="auto"/>
        <w:ind w:left="1605" w:right="731" w:firstLine="539"/>
        <w:jc w:val="both"/>
        <w:rPr>
          <w:rFonts w:ascii="Times New Roman" w:eastAsia="Times New Roman" w:hAnsi="Times New Roman" w:cs="Times New Roman"/>
        </w:rPr>
      </w:pPr>
      <w:r w:rsidRPr="00364317">
        <w:rPr>
          <w:rFonts w:ascii="Times New Roman" w:hAnsi="Times New Roman"/>
          <w:lang w:val="ru-RU"/>
        </w:rPr>
        <w:t xml:space="preserve">В первое время наличие элайнеров в полости рта может вызывать повышенное выделение слюны или, наоборот, ощущение сухости во рту. </w:t>
      </w:r>
      <w:r>
        <w:rPr>
          <w:rFonts w:ascii="Times New Roman" w:hAnsi="Times New Roman"/>
        </w:rPr>
        <w:t>Специальные препараты, назначаемые лечащим врачом, помогут облегчить данное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состояние.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1" w:line="276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При данном ортодонтическом лечении могут применяться аттачменты или специальные крепления на</w:t>
      </w:r>
      <w:r w:rsidRPr="00364317">
        <w:rPr>
          <w:rFonts w:ascii="Times New Roman" w:hAnsi="Times New Roman"/>
          <w:spacing w:val="-2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зубах.</w:t>
      </w:r>
    </w:p>
    <w:p w:rsidR="004B544D" w:rsidRPr="00364317" w:rsidRDefault="0061747C" w:rsidP="0011191B">
      <w:pPr>
        <w:pStyle w:val="a4"/>
        <w:numPr>
          <w:ilvl w:val="0"/>
          <w:numId w:val="1"/>
        </w:numPr>
        <w:tabs>
          <w:tab w:val="left" w:pos="1561"/>
        </w:tabs>
        <w:spacing w:before="3" w:line="276" w:lineRule="auto"/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364317">
        <w:rPr>
          <w:rFonts w:ascii="Times New Roman" w:hAnsi="Times New Roman"/>
          <w:lang w:val="ru-RU"/>
        </w:rPr>
        <w:t>В отдельных случаях в период ортодонтического лечения необходимо сошлифовывать боковые поверхности зубов для увеличения пространства между ними и создания дополнительного места  для других</w:t>
      </w:r>
      <w:r w:rsidRPr="00364317">
        <w:rPr>
          <w:rFonts w:ascii="Times New Roman" w:hAnsi="Times New Roman"/>
          <w:spacing w:val="-3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зубов.</w:t>
      </w:r>
    </w:p>
    <w:p w:rsidR="004B544D" w:rsidRPr="00364317" w:rsidRDefault="0061747C" w:rsidP="0011191B">
      <w:pPr>
        <w:pStyle w:val="a3"/>
        <w:spacing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10.Общие соматические заболевания и применяемые медикаменты могут влиять на результат ортодонтического</w:t>
      </w:r>
      <w:r w:rsidRPr="00364317">
        <w:rPr>
          <w:spacing w:val="-5"/>
          <w:lang w:val="ru-RU"/>
        </w:rPr>
        <w:t xml:space="preserve"> </w:t>
      </w:r>
      <w:r w:rsidRPr="00364317">
        <w:rPr>
          <w:lang w:val="ru-RU"/>
        </w:rPr>
        <w:t>лечения.</w:t>
      </w:r>
    </w:p>
    <w:p w:rsidR="004B544D" w:rsidRPr="00364317" w:rsidRDefault="004B544D" w:rsidP="0011191B">
      <w:pPr>
        <w:spacing w:line="276" w:lineRule="auto"/>
        <w:ind w:left="1605" w:right="731" w:firstLine="539"/>
        <w:jc w:val="both"/>
        <w:rPr>
          <w:lang w:val="ru-RU"/>
        </w:rPr>
        <w:sectPr w:rsidR="004B544D" w:rsidRPr="00364317" w:rsidSect="00BE1749">
          <w:pgSz w:w="11910" w:h="16840"/>
          <w:pgMar w:top="1960" w:right="160" w:bottom="280" w:left="0" w:header="38" w:footer="0" w:gutter="0"/>
          <w:cols w:space="720"/>
          <w:titlePg/>
          <w:docGrid w:linePitch="299"/>
        </w:sectPr>
      </w:pPr>
    </w:p>
    <w:p w:rsidR="004B544D" w:rsidRPr="00364317" w:rsidRDefault="0061747C" w:rsidP="0011191B">
      <w:pPr>
        <w:pStyle w:val="a3"/>
        <w:spacing w:before="161"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lastRenderedPageBreak/>
        <w:t>11.Ортодонтическое лечение может воздействовать на состояние костной ткани челюстей и состояние слизистой оболочки полости</w:t>
      </w:r>
      <w:r w:rsidRPr="00364317">
        <w:rPr>
          <w:spacing w:val="-3"/>
          <w:lang w:val="ru-RU"/>
        </w:rPr>
        <w:t xml:space="preserve"> </w:t>
      </w:r>
      <w:r w:rsidRPr="00364317">
        <w:rPr>
          <w:lang w:val="ru-RU"/>
        </w:rPr>
        <w:t>рта.</w:t>
      </w:r>
    </w:p>
    <w:p w:rsidR="004B544D" w:rsidRPr="00364317" w:rsidRDefault="0061747C" w:rsidP="0011191B">
      <w:pPr>
        <w:pStyle w:val="a3"/>
        <w:spacing w:before="3"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12.В некоторых случаях перед началом ортодонтического лечения с применением элайнеров врач может предложить хирургическое лечение. Если рассматривается вопрос о хирургическом лечении, то особенности данного комбинированного лечения, его риск и осложнения обсуждаются совместно с</w:t>
      </w:r>
      <w:r w:rsidRPr="00364317">
        <w:rPr>
          <w:spacing w:val="-3"/>
          <w:lang w:val="ru-RU"/>
        </w:rPr>
        <w:t xml:space="preserve"> </w:t>
      </w:r>
      <w:r w:rsidRPr="00364317">
        <w:rPr>
          <w:lang w:val="ru-RU"/>
        </w:rPr>
        <w:t>врачом-хирургом.</w:t>
      </w:r>
    </w:p>
    <w:p w:rsidR="004B544D" w:rsidRPr="00364317" w:rsidRDefault="0061747C" w:rsidP="0011191B">
      <w:pPr>
        <w:pStyle w:val="a3"/>
        <w:spacing w:line="276" w:lineRule="auto"/>
        <w:ind w:left="1605" w:right="731" w:firstLine="539"/>
        <w:jc w:val="both"/>
        <w:rPr>
          <w:rFonts w:cs="Times New Roman"/>
          <w:lang w:val="ru-RU"/>
        </w:rPr>
      </w:pPr>
      <w:r w:rsidRPr="00364317">
        <w:rPr>
          <w:lang w:val="ru-RU"/>
        </w:rPr>
        <w:t>13.При ортодонтическом лечении возможно обострение хронических воспалительных процессов в окружающих зубы тканях, связанных с перенесенной инфекцией или травмой. Данные патологические состояния могут потребовать применения дополнительных методов лечения (эндодонтического или хирургического В отдельных случаях может потребоваться удаление повреждённых</w:t>
      </w:r>
      <w:r w:rsidRPr="00364317">
        <w:rPr>
          <w:spacing w:val="-1"/>
          <w:lang w:val="ru-RU"/>
        </w:rPr>
        <w:t xml:space="preserve"> </w:t>
      </w:r>
      <w:r w:rsidRPr="00364317">
        <w:rPr>
          <w:lang w:val="ru-RU"/>
        </w:rPr>
        <w:t>зубов</w:t>
      </w:r>
      <w:r w:rsidRPr="00364317">
        <w:rPr>
          <w:color w:val="FF0000"/>
          <w:lang w:val="ru-RU"/>
        </w:rPr>
        <w:t>.</w:t>
      </w:r>
    </w:p>
    <w:p w:rsidR="004B544D" w:rsidRPr="00364317" w:rsidRDefault="0061747C" w:rsidP="0011191B">
      <w:pPr>
        <w:pStyle w:val="a3"/>
        <w:spacing w:before="3" w:line="276" w:lineRule="auto"/>
        <w:ind w:left="1605" w:right="731" w:firstLine="539"/>
        <w:jc w:val="both"/>
        <w:rPr>
          <w:rFonts w:cs="Times New Roman"/>
          <w:lang w:val="ru-RU"/>
        </w:rPr>
      </w:pPr>
      <w:r w:rsidRPr="00364317">
        <w:rPr>
          <w:lang w:val="ru-RU"/>
        </w:rPr>
        <w:t>14.Во время ортодонтического лечения с применением элайнеров имеющиеся в полости рта искусственные протезы и другие реставрации (коронки, вкладки) могут быть повреждены. В связи с чем их необходимо будет повторно закрепить или</w:t>
      </w:r>
      <w:r w:rsidRPr="00364317">
        <w:rPr>
          <w:spacing w:val="-6"/>
          <w:lang w:val="ru-RU"/>
        </w:rPr>
        <w:t xml:space="preserve"> </w:t>
      </w:r>
      <w:r w:rsidRPr="00364317">
        <w:rPr>
          <w:lang w:val="ru-RU"/>
        </w:rPr>
        <w:t>заменить.</w:t>
      </w:r>
    </w:p>
    <w:p w:rsidR="004B544D" w:rsidRPr="00364317" w:rsidRDefault="0061747C" w:rsidP="0011191B">
      <w:pPr>
        <w:pStyle w:val="a3"/>
        <w:spacing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15.Небольшие размеры коронковой части зубов могут значительно затруднять перемещение зубов и фиксацию</w:t>
      </w:r>
      <w:r w:rsidRPr="00364317">
        <w:rPr>
          <w:spacing w:val="-1"/>
          <w:lang w:val="ru-RU"/>
        </w:rPr>
        <w:t xml:space="preserve"> </w:t>
      </w:r>
      <w:r w:rsidRPr="00364317">
        <w:rPr>
          <w:lang w:val="ru-RU"/>
        </w:rPr>
        <w:t>элайнеров.</w:t>
      </w:r>
    </w:p>
    <w:p w:rsidR="004B544D" w:rsidRPr="00364317" w:rsidRDefault="0061747C" w:rsidP="0011191B">
      <w:pPr>
        <w:pStyle w:val="a3"/>
        <w:spacing w:before="3"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16.В отдельных случаях в результате ортодонтического лечения может уменьшиться длина корней зубов.</w:t>
      </w:r>
    </w:p>
    <w:p w:rsidR="004B544D" w:rsidRPr="00364317" w:rsidRDefault="0061747C" w:rsidP="0011191B">
      <w:pPr>
        <w:pStyle w:val="a3"/>
        <w:ind w:left="1605" w:right="731" w:firstLine="539"/>
        <w:rPr>
          <w:lang w:val="ru-RU"/>
        </w:rPr>
      </w:pPr>
      <w:r w:rsidRPr="00364317">
        <w:rPr>
          <w:lang w:val="ru-RU"/>
        </w:rPr>
        <w:t>17.Отсутствие нескольких зубов может приводить к частым поломкам</w:t>
      </w:r>
      <w:r w:rsidRPr="00364317">
        <w:rPr>
          <w:spacing w:val="-5"/>
          <w:lang w:val="ru-RU"/>
        </w:rPr>
        <w:t xml:space="preserve"> </w:t>
      </w:r>
      <w:r w:rsidRPr="00364317">
        <w:rPr>
          <w:lang w:val="ru-RU"/>
        </w:rPr>
        <w:t>элайнеров.</w:t>
      </w:r>
    </w:p>
    <w:p w:rsidR="004B544D" w:rsidRPr="00364317" w:rsidRDefault="0061747C" w:rsidP="0011191B">
      <w:pPr>
        <w:pStyle w:val="a3"/>
        <w:spacing w:before="37" w:line="278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18.Отколовшиеся элементы и части ортодонтических аппаратов могут попасть в  дыхательные  пути или желудочно-кишечный</w:t>
      </w:r>
      <w:r w:rsidRPr="00364317">
        <w:rPr>
          <w:spacing w:val="-2"/>
          <w:lang w:val="ru-RU"/>
        </w:rPr>
        <w:t xml:space="preserve"> </w:t>
      </w:r>
      <w:r w:rsidRPr="00364317">
        <w:rPr>
          <w:lang w:val="ru-RU"/>
        </w:rPr>
        <w:t>тракт.</w:t>
      </w:r>
    </w:p>
    <w:p w:rsidR="004B544D" w:rsidRPr="00364317" w:rsidRDefault="0061747C" w:rsidP="0011191B">
      <w:pPr>
        <w:pStyle w:val="a3"/>
        <w:spacing w:before="0" w:line="276" w:lineRule="auto"/>
        <w:ind w:left="1605" w:right="731" w:firstLine="539"/>
        <w:jc w:val="both"/>
        <w:rPr>
          <w:lang w:val="ru-RU"/>
        </w:rPr>
      </w:pPr>
      <w:r w:rsidRPr="00364317">
        <w:rPr>
          <w:lang w:val="ru-RU"/>
        </w:rPr>
        <w:t>19.В редких случаях у пациента могут возникать проблемы, связанные с функцией височно- нижнечелюстного сустава, а именно: боль в суставах, головная боль или боль в области ушных раковин.</w:t>
      </w:r>
    </w:p>
    <w:p w:rsidR="004B544D" w:rsidRPr="00364317" w:rsidRDefault="0061747C" w:rsidP="0011191B">
      <w:pPr>
        <w:pStyle w:val="a3"/>
        <w:spacing w:line="278" w:lineRule="auto"/>
        <w:ind w:left="1605" w:right="731" w:firstLine="539"/>
        <w:rPr>
          <w:lang w:val="ru-RU"/>
        </w:rPr>
      </w:pPr>
      <w:r w:rsidRPr="00364317">
        <w:rPr>
          <w:lang w:val="ru-RU"/>
        </w:rPr>
        <w:t>20.В отдельных случаях у пациента может возникнуть аллергическая реакция на материал элайнера. 21.Зубы, которые частично не покрыты элайнером, могут выдаваться из зубной дуги.</w:t>
      </w: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lang w:val="ru-RU"/>
        </w:rPr>
      </w:pPr>
    </w:p>
    <w:p w:rsidR="004B544D" w:rsidRPr="00364317" w:rsidRDefault="004B544D" w:rsidP="0011191B">
      <w:pPr>
        <w:spacing w:before="4"/>
        <w:ind w:left="1605" w:right="731" w:firstLine="53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B544D" w:rsidRPr="00364317" w:rsidRDefault="0061747C" w:rsidP="0011191B">
      <w:pPr>
        <w:pStyle w:val="1"/>
        <w:ind w:left="1605" w:right="731" w:firstLine="539"/>
        <w:rPr>
          <w:b w:val="0"/>
          <w:bCs w:val="0"/>
          <w:lang w:val="ru-RU"/>
        </w:rPr>
      </w:pPr>
      <w:r w:rsidRPr="00364317">
        <w:rPr>
          <w:lang w:val="ru-RU"/>
        </w:rPr>
        <w:t>СОГЛАСИЕ</w:t>
      </w:r>
      <w:r w:rsidRPr="00364317">
        <w:rPr>
          <w:spacing w:val="-5"/>
          <w:lang w:val="ru-RU"/>
        </w:rPr>
        <w:t xml:space="preserve"> </w:t>
      </w:r>
      <w:r w:rsidRPr="00364317">
        <w:rPr>
          <w:lang w:val="ru-RU"/>
        </w:rPr>
        <w:t>ПАЦИЕНТА:</w:t>
      </w:r>
    </w:p>
    <w:p w:rsidR="004B544D" w:rsidRPr="00364317" w:rsidRDefault="004B544D" w:rsidP="0011191B">
      <w:pPr>
        <w:spacing w:before="10"/>
        <w:ind w:left="1605" w:right="731" w:firstLine="5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</w:t>
      </w:r>
      <w:r w:rsidRPr="00364317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364317">
        <w:rPr>
          <w:rFonts w:ascii="Times New Roman" w:hAnsi="Times New Roman"/>
          <w:sz w:val="24"/>
          <w:lang w:val="ru-RU"/>
        </w:rPr>
        <w:t>консультации.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</w:t>
      </w:r>
      <w:r w:rsidRPr="003643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64317">
        <w:rPr>
          <w:rFonts w:ascii="Times New Roman" w:hAnsi="Times New Roman"/>
          <w:sz w:val="24"/>
          <w:lang w:val="ru-RU"/>
        </w:rPr>
        <w:t>вопросы.</w:t>
      </w:r>
    </w:p>
    <w:p w:rsidR="004B544D" w:rsidRPr="00BE1749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 xml:space="preserve">Я проинформирован(а) о том, что я могу отозвать свое согласие на данную  </w:t>
      </w:r>
      <w:r w:rsidRPr="00BE1749">
        <w:rPr>
          <w:rFonts w:ascii="Times New Roman" w:hAnsi="Times New Roman"/>
          <w:sz w:val="24"/>
          <w:lang w:val="ru-RU"/>
        </w:rPr>
        <w:t>процедуру в любое время до начала</w:t>
      </w:r>
      <w:r w:rsidRPr="00BE1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E1749">
        <w:rPr>
          <w:rFonts w:ascii="Times New Roman" w:hAnsi="Times New Roman"/>
          <w:sz w:val="24"/>
          <w:lang w:val="ru-RU"/>
        </w:rPr>
        <w:t>лечения.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Мне было предоставлено достаточно времени для принятия решения; мне больше не требуется дополнительное время для обдумывания</w:t>
      </w:r>
      <w:r w:rsidRPr="0036431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364317">
        <w:rPr>
          <w:rFonts w:ascii="Times New Roman" w:hAnsi="Times New Roman"/>
          <w:sz w:val="24"/>
          <w:lang w:val="ru-RU"/>
        </w:rPr>
        <w:t>решения.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Я также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 год).</w:t>
      </w:r>
    </w:p>
    <w:p w:rsidR="004B544D" w:rsidRPr="00364317" w:rsidRDefault="0061747C" w:rsidP="0011191B">
      <w:pPr>
        <w:spacing w:before="5"/>
        <w:ind w:left="1605" w:right="731" w:firstLine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b/>
          <w:sz w:val="24"/>
          <w:lang w:val="ru-RU"/>
        </w:rPr>
        <w:t>Настоящим я даю согласие на проведение подготовительных этапов, а так же и на проведение самого ортодонтического</w:t>
      </w:r>
      <w:r w:rsidRPr="0036431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364317">
        <w:rPr>
          <w:rFonts w:ascii="Times New Roman" w:hAnsi="Times New Roman"/>
          <w:b/>
          <w:sz w:val="24"/>
          <w:lang w:val="ru-RU"/>
        </w:rPr>
        <w:t>лечения.</w:t>
      </w: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B544D" w:rsidRPr="00364317" w:rsidSect="00BE1749">
          <w:pgSz w:w="11910" w:h="16840"/>
          <w:pgMar w:top="1960" w:right="160" w:bottom="280" w:left="0" w:header="38" w:footer="0" w:gutter="0"/>
          <w:cols w:space="720"/>
          <w:titlePg/>
          <w:docGrid w:linePitch="299"/>
        </w:sectPr>
      </w:pPr>
    </w:p>
    <w:p w:rsidR="004B544D" w:rsidRPr="00364317" w:rsidRDefault="0061747C" w:rsidP="0011191B">
      <w:pPr>
        <w:spacing w:line="255" w:lineRule="exact"/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b/>
          <w:sz w:val="24"/>
          <w:lang w:val="ru-RU"/>
        </w:rPr>
        <w:t xml:space="preserve">Я    даю    согласие    на    изготовление    </w:t>
      </w:r>
      <w:r w:rsidR="00364317" w:rsidRPr="00364317">
        <w:rPr>
          <w:rFonts w:ascii="Times New Roman" w:hAnsi="Times New Roman"/>
          <w:b/>
          <w:sz w:val="24"/>
          <w:lang w:val="ru-RU"/>
        </w:rPr>
        <w:t>оттисков, диагностических</w:t>
      </w:r>
      <w:r w:rsidRPr="00364317">
        <w:rPr>
          <w:rFonts w:ascii="Times New Roman" w:hAnsi="Times New Roman"/>
          <w:b/>
          <w:sz w:val="24"/>
          <w:lang w:val="ru-RU"/>
        </w:rPr>
        <w:t xml:space="preserve">   </w:t>
      </w:r>
      <w:r w:rsidR="00364317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364317">
        <w:rPr>
          <w:rFonts w:ascii="Times New Roman" w:hAnsi="Times New Roman"/>
          <w:b/>
          <w:sz w:val="24"/>
          <w:lang w:val="ru-RU"/>
        </w:rPr>
        <w:t>моделей,</w:t>
      </w:r>
      <w:r w:rsidR="00364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4317">
        <w:rPr>
          <w:rFonts w:ascii="Times New Roman" w:hAnsi="Times New Roman"/>
          <w:b/>
          <w:sz w:val="24"/>
          <w:lang w:val="ru-RU"/>
        </w:rPr>
        <w:t xml:space="preserve">фотосъемку, и проведение рентгенологического контроля, которые </w:t>
      </w:r>
      <w:r w:rsidR="00364317" w:rsidRPr="00364317">
        <w:rPr>
          <w:rFonts w:ascii="Times New Roman" w:hAnsi="Times New Roman"/>
          <w:b/>
          <w:sz w:val="24"/>
          <w:lang w:val="ru-RU"/>
        </w:rPr>
        <w:t>будут выполнены</w:t>
      </w:r>
      <w:r w:rsidRPr="00364317">
        <w:rPr>
          <w:rFonts w:ascii="Times New Roman" w:hAnsi="Times New Roman"/>
          <w:b/>
          <w:sz w:val="24"/>
          <w:lang w:val="ru-RU"/>
        </w:rPr>
        <w:t xml:space="preserve"> для постановки диагноза, лечения, фиксации результатов медицинского вмешательства, а также для улучшения контроля качества лечения и обеспечения полной медицинской информации обо</w:t>
      </w:r>
      <w:r w:rsidRPr="0036431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364317">
        <w:rPr>
          <w:rFonts w:ascii="Times New Roman" w:hAnsi="Times New Roman"/>
          <w:b/>
          <w:sz w:val="24"/>
          <w:lang w:val="ru-RU"/>
        </w:rPr>
        <w:t>мне.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 xml:space="preserve">Я даю разрешение своему лечащему врачу передавать другим организациям, участвующим в моем лечении, данные моей амбулаторной карты, включая рентгенограммы, </w:t>
      </w:r>
      <w:r w:rsidRPr="00364317">
        <w:rPr>
          <w:rFonts w:ascii="Times New Roman" w:hAnsi="Times New Roman"/>
          <w:sz w:val="24"/>
          <w:lang w:val="ru-RU"/>
        </w:rPr>
        <w:lastRenderedPageBreak/>
        <w:t>медицинскую документацию, фотографии, гипсовые модели, оттиски зубных рядов, технический заказ, результаты диагностических тестов, финансовую документацию и</w:t>
      </w:r>
      <w:r w:rsidRPr="0036431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64317">
        <w:rPr>
          <w:rFonts w:ascii="Times New Roman" w:hAnsi="Times New Roman"/>
          <w:sz w:val="24"/>
          <w:lang w:val="ru-RU"/>
        </w:rPr>
        <w:t>др.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Документация, которая находится у моего лечащего врача, может быть использована в лечебных, образовательных и исследовательских</w:t>
      </w:r>
      <w:r w:rsidRPr="0036431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64317">
        <w:rPr>
          <w:rFonts w:ascii="Times New Roman" w:hAnsi="Times New Roman"/>
          <w:sz w:val="24"/>
          <w:lang w:val="ru-RU"/>
        </w:rPr>
        <w:t>целях.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Я осознаю, что использование данных моей амбулаторной карты может привести к разглашению моей индивидуальной медицинской информации. Я даю свое разрешение на это.</w:t>
      </w:r>
    </w:p>
    <w:p w:rsidR="004B544D" w:rsidRPr="00364317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>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имеет такую же юридическую силу, как и</w:t>
      </w:r>
      <w:r w:rsidRPr="0036431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64317">
        <w:rPr>
          <w:rFonts w:ascii="Times New Roman" w:hAnsi="Times New Roman"/>
          <w:sz w:val="24"/>
          <w:lang w:val="ru-RU"/>
        </w:rPr>
        <w:t>оригинал.</w:t>
      </w:r>
    </w:p>
    <w:p w:rsidR="004B544D" w:rsidRDefault="0061747C" w:rsidP="0011191B">
      <w:pPr>
        <w:ind w:left="1605" w:right="731" w:firstLine="539"/>
        <w:jc w:val="both"/>
        <w:rPr>
          <w:rFonts w:ascii="Times New Roman" w:hAnsi="Times New Roman"/>
          <w:lang w:val="ru-RU"/>
        </w:rPr>
      </w:pPr>
      <w:r w:rsidRPr="00364317">
        <w:rPr>
          <w:rFonts w:ascii="Times New Roman" w:hAnsi="Times New Roman"/>
          <w:sz w:val="24"/>
          <w:lang w:val="ru-RU"/>
        </w:rPr>
        <w:t xml:space="preserve">Я полностью ознакомился/ознакомилась с настоящим документом, мне все </w:t>
      </w:r>
      <w:r w:rsidR="0011191B" w:rsidRPr="00364317">
        <w:rPr>
          <w:rFonts w:ascii="Times New Roman" w:hAnsi="Times New Roman"/>
          <w:sz w:val="24"/>
          <w:lang w:val="ru-RU"/>
        </w:rPr>
        <w:t>понятно, и</w:t>
      </w:r>
      <w:r w:rsidRPr="00364317">
        <w:rPr>
          <w:rFonts w:ascii="Times New Roman" w:hAnsi="Times New Roman"/>
          <w:sz w:val="24"/>
          <w:lang w:val="ru-RU"/>
        </w:rPr>
        <w:t xml:space="preserve"> я согласен со всеми положениями данного </w:t>
      </w:r>
      <w:r w:rsidRPr="00364317">
        <w:rPr>
          <w:rFonts w:ascii="Times New Roman" w:hAnsi="Times New Roman"/>
          <w:lang w:val="ru-RU"/>
        </w:rPr>
        <w:t>документа, что подтверждаю своей</w:t>
      </w:r>
      <w:r w:rsidRPr="00364317">
        <w:rPr>
          <w:rFonts w:ascii="Times New Roman" w:hAnsi="Times New Roman"/>
          <w:spacing w:val="-20"/>
          <w:lang w:val="ru-RU"/>
        </w:rPr>
        <w:t xml:space="preserve"> </w:t>
      </w:r>
      <w:r w:rsidRPr="00364317">
        <w:rPr>
          <w:rFonts w:ascii="Times New Roman" w:hAnsi="Times New Roman"/>
          <w:lang w:val="ru-RU"/>
        </w:rPr>
        <w:t>подписью:</w:t>
      </w:r>
    </w:p>
    <w:p w:rsidR="0014609B" w:rsidRDefault="0014609B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</w:p>
    <w:p w:rsidR="0014609B" w:rsidRDefault="0014609B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Пациент</w:t>
      </w:r>
    </w:p>
    <w:p w:rsidR="0014609B" w:rsidRDefault="0014609B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</w:t>
      </w:r>
    </w:p>
    <w:p w:rsidR="0014609B" w:rsidRPr="0014609B" w:rsidRDefault="0014609B" w:rsidP="0014609B">
      <w:pPr>
        <w:ind w:left="1605" w:right="731" w:firstLine="53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460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(подпись пациента, Ф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1460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1460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1460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4B544D" w:rsidRDefault="0014609B" w:rsidP="0011191B">
      <w:pPr>
        <w:ind w:left="1605" w:right="731" w:firstLine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Врач</w:t>
      </w:r>
    </w:p>
    <w:p w:rsidR="0014609B" w:rsidRDefault="0014609B" w:rsidP="0011191B">
      <w:pPr>
        <w:ind w:left="1605" w:right="731" w:firstLine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</w:p>
    <w:p w:rsidR="0014609B" w:rsidRDefault="0014609B" w:rsidP="0014609B">
      <w:pPr>
        <w:tabs>
          <w:tab w:val="left" w:pos="2175"/>
        </w:tabs>
        <w:ind w:right="731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</w:t>
      </w:r>
      <w:r w:rsidRPr="001460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(подпись лечащего врача, Ф.И.О.)</w:t>
      </w:r>
    </w:p>
    <w:p w:rsidR="0014609B" w:rsidRPr="0014609B" w:rsidRDefault="0014609B" w:rsidP="0014609B">
      <w:pPr>
        <w:tabs>
          <w:tab w:val="left" w:pos="2175"/>
        </w:tabs>
        <w:ind w:right="7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14609B">
        <w:rPr>
          <w:rFonts w:ascii="Times New Roman" w:eastAsia="Times New Roman" w:hAnsi="Times New Roman" w:cs="Times New Roman"/>
          <w:sz w:val="20"/>
          <w:szCs w:val="20"/>
          <w:lang w:val="ru-RU"/>
        </w:rPr>
        <w:t>М.П</w:t>
      </w:r>
    </w:p>
    <w:p w:rsidR="0014609B" w:rsidRPr="00364317" w:rsidRDefault="0014609B" w:rsidP="0014609B">
      <w:pPr>
        <w:ind w:right="73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44D" w:rsidRPr="00364317" w:rsidRDefault="004B544D" w:rsidP="0011191B">
      <w:pPr>
        <w:spacing w:before="7"/>
        <w:ind w:left="1605" w:right="731" w:firstLine="53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544D" w:rsidRPr="00364317" w:rsidRDefault="004B544D" w:rsidP="0011191B">
      <w:pPr>
        <w:spacing w:before="10"/>
        <w:ind w:left="1605" w:right="731" w:firstLine="53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B544D" w:rsidRPr="00364317" w:rsidRDefault="0061747C" w:rsidP="0011191B">
      <w:pPr>
        <w:pStyle w:val="a3"/>
        <w:tabs>
          <w:tab w:val="left" w:pos="2860"/>
          <w:tab w:val="left" w:pos="4175"/>
        </w:tabs>
        <w:spacing w:before="72"/>
        <w:ind w:left="1605" w:right="731" w:firstLine="539"/>
        <w:rPr>
          <w:lang w:val="ru-RU"/>
        </w:rPr>
      </w:pPr>
      <w:r w:rsidRPr="00364317">
        <w:rPr>
          <w:lang w:val="ru-RU"/>
        </w:rPr>
        <w:t>Дата</w:t>
      </w:r>
      <w:r w:rsidRPr="00364317">
        <w:rPr>
          <w:spacing w:val="2"/>
          <w:lang w:val="ru-RU"/>
        </w:rPr>
        <w:t xml:space="preserve"> </w:t>
      </w:r>
      <w:r w:rsidRPr="00364317">
        <w:rPr>
          <w:spacing w:val="-5"/>
          <w:lang w:val="ru-RU"/>
        </w:rPr>
        <w:t>«</w:t>
      </w:r>
      <w:r w:rsidRPr="00364317">
        <w:rPr>
          <w:spacing w:val="-5"/>
          <w:u w:val="single" w:color="000000"/>
          <w:lang w:val="ru-RU"/>
        </w:rPr>
        <w:t xml:space="preserve"> </w:t>
      </w:r>
      <w:r w:rsidRPr="00364317">
        <w:rPr>
          <w:spacing w:val="-5"/>
          <w:u w:val="single" w:color="000000"/>
          <w:lang w:val="ru-RU"/>
        </w:rPr>
        <w:tab/>
      </w:r>
      <w:r w:rsidRPr="00364317">
        <w:rPr>
          <w:lang w:val="ru-RU"/>
        </w:rPr>
        <w:t>»</w:t>
      </w:r>
      <w:r w:rsidRPr="00364317">
        <w:rPr>
          <w:u w:val="single" w:color="000000"/>
          <w:lang w:val="ru-RU"/>
        </w:rPr>
        <w:t xml:space="preserve"> </w:t>
      </w:r>
      <w:r w:rsidRPr="00364317">
        <w:rPr>
          <w:u w:val="single" w:color="000000"/>
          <w:lang w:val="ru-RU"/>
        </w:rPr>
        <w:tab/>
      </w:r>
      <w:r w:rsidRPr="00364317">
        <w:rPr>
          <w:lang w:val="ru-RU"/>
        </w:rPr>
        <w:t xml:space="preserve">201   </w:t>
      </w:r>
      <w:r w:rsidRPr="00364317">
        <w:rPr>
          <w:spacing w:val="1"/>
          <w:lang w:val="ru-RU"/>
        </w:rPr>
        <w:t xml:space="preserve"> </w:t>
      </w:r>
      <w:r w:rsidRPr="00364317">
        <w:rPr>
          <w:lang w:val="ru-RU"/>
        </w:rPr>
        <w:t>г.</w:t>
      </w:r>
    </w:p>
    <w:p w:rsidR="004B544D" w:rsidRPr="00364317" w:rsidRDefault="004B544D" w:rsidP="0011191B">
      <w:pPr>
        <w:ind w:left="1605" w:right="731" w:firstLine="539"/>
        <w:rPr>
          <w:lang w:val="ru-RU"/>
        </w:rPr>
        <w:sectPr w:rsidR="004B544D" w:rsidRPr="00364317" w:rsidSect="00BE1749">
          <w:type w:val="continuous"/>
          <w:pgSz w:w="11910" w:h="16840"/>
          <w:pgMar w:top="1960" w:right="160" w:bottom="280" w:left="0" w:header="720" w:footer="720" w:gutter="0"/>
          <w:cols w:space="720"/>
          <w:titlePg/>
          <w:docGrid w:linePitch="299"/>
        </w:sectPr>
      </w:pPr>
    </w:p>
    <w:p w:rsidR="00364317" w:rsidRDefault="00364317" w:rsidP="0011191B">
      <w:pPr>
        <w:pStyle w:val="1"/>
        <w:spacing w:line="257" w:lineRule="exact"/>
        <w:ind w:left="1605" w:right="731" w:firstLine="539"/>
        <w:jc w:val="both"/>
        <w:rPr>
          <w:lang w:val="ru-RU"/>
        </w:rPr>
      </w:pPr>
    </w:p>
    <w:p w:rsidR="00364317" w:rsidRDefault="00364317" w:rsidP="0011191B">
      <w:pPr>
        <w:pStyle w:val="1"/>
        <w:spacing w:line="257" w:lineRule="exact"/>
        <w:ind w:left="1605" w:right="731" w:firstLine="539"/>
        <w:jc w:val="both"/>
        <w:rPr>
          <w:lang w:val="ru-RU"/>
        </w:rPr>
      </w:pPr>
    </w:p>
    <w:p w:rsidR="00F224A9" w:rsidRDefault="00F224A9" w:rsidP="00F224A9">
      <w:pPr>
        <w:pStyle w:val="1"/>
        <w:spacing w:line="257" w:lineRule="exact"/>
        <w:ind w:left="1605" w:right="731" w:firstLine="539"/>
        <w:rPr>
          <w:lang w:val="ru-RU"/>
        </w:rPr>
      </w:pPr>
    </w:p>
    <w:p w:rsidR="004B544D" w:rsidRPr="00364317" w:rsidRDefault="0061747C" w:rsidP="00F224A9">
      <w:pPr>
        <w:pStyle w:val="1"/>
        <w:spacing w:line="257" w:lineRule="exact"/>
        <w:ind w:left="1605" w:right="680" w:firstLine="539"/>
        <w:rPr>
          <w:b w:val="0"/>
          <w:bCs w:val="0"/>
          <w:lang w:val="ru-RU"/>
        </w:rPr>
      </w:pPr>
      <w:r w:rsidRPr="00364317">
        <w:rPr>
          <w:lang w:val="ru-RU"/>
        </w:rPr>
        <w:t>СОГЛ</w:t>
      </w:r>
      <w:r w:rsidR="00F224A9">
        <w:rPr>
          <w:lang w:val="ru-RU"/>
        </w:rPr>
        <w:t xml:space="preserve">АСИЕ      ПАЦИЕНТА      НА     </w:t>
      </w:r>
      <w:r w:rsidRPr="00364317">
        <w:rPr>
          <w:lang w:val="ru-RU"/>
        </w:rPr>
        <w:t>ИЗГОТОВЛЕНИЕ</w:t>
      </w:r>
      <w:r w:rsidR="00F224A9">
        <w:rPr>
          <w:lang w:val="ru-RU"/>
        </w:rPr>
        <w:t xml:space="preserve"> </w:t>
      </w:r>
      <w:r w:rsidRPr="00364317">
        <w:rPr>
          <w:lang w:val="ru-RU"/>
        </w:rPr>
        <w:t>ОРТОДОНТИЧЕСКИХ</w:t>
      </w:r>
      <w:r w:rsidR="00364317">
        <w:rPr>
          <w:lang w:val="ru-RU"/>
        </w:rPr>
        <w:t xml:space="preserve"> </w:t>
      </w:r>
      <w:r w:rsidRPr="00364317">
        <w:rPr>
          <w:lang w:val="ru-RU"/>
        </w:rPr>
        <w:t>КОНСТРУКЦИЙ:</w:t>
      </w: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544D" w:rsidRPr="00364317" w:rsidRDefault="004B544D" w:rsidP="0011191B">
      <w:pPr>
        <w:spacing w:before="8"/>
        <w:ind w:left="1605" w:right="731" w:firstLine="539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4B544D" w:rsidRPr="00364317" w:rsidRDefault="0061747C" w:rsidP="0011191B">
      <w:pPr>
        <w:tabs>
          <w:tab w:val="left" w:pos="11039"/>
        </w:tabs>
        <w:spacing w:line="274" w:lineRule="exact"/>
        <w:ind w:left="1605" w:right="731" w:firstLine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17">
        <w:rPr>
          <w:rFonts w:ascii="Times New Roman" w:hAnsi="Times New Roman"/>
          <w:b/>
          <w:sz w:val="24"/>
          <w:lang w:val="ru-RU"/>
        </w:rPr>
        <w:t>Я</w:t>
      </w:r>
      <w:r w:rsidRPr="00364317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364317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4B544D" w:rsidRPr="00364317" w:rsidRDefault="0061747C" w:rsidP="0011191B">
      <w:pPr>
        <w:spacing w:line="228" w:lineRule="exact"/>
        <w:ind w:left="1605" w:right="731" w:firstLine="5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4317">
        <w:rPr>
          <w:rFonts w:ascii="Times New Roman" w:hAnsi="Times New Roman"/>
          <w:i/>
          <w:sz w:val="20"/>
          <w:lang w:val="ru-RU"/>
        </w:rPr>
        <w:t>(указывается полностью Ф.И.О.</w:t>
      </w:r>
      <w:r w:rsidRPr="00364317">
        <w:rPr>
          <w:rFonts w:ascii="Times New Roman" w:hAnsi="Times New Roman"/>
          <w:i/>
          <w:spacing w:val="-3"/>
          <w:sz w:val="20"/>
          <w:lang w:val="ru-RU"/>
        </w:rPr>
        <w:t xml:space="preserve"> </w:t>
      </w:r>
      <w:r w:rsidRPr="00364317">
        <w:rPr>
          <w:rFonts w:ascii="Times New Roman" w:hAnsi="Times New Roman"/>
          <w:i/>
          <w:sz w:val="20"/>
          <w:lang w:val="ru-RU"/>
        </w:rPr>
        <w:t>пациента)</w:t>
      </w:r>
    </w:p>
    <w:p w:rsidR="004B544D" w:rsidRPr="00364317" w:rsidRDefault="004B544D" w:rsidP="0011191B">
      <w:pPr>
        <w:spacing w:before="7"/>
        <w:ind w:left="1605" w:right="731" w:firstLine="53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B544D" w:rsidRPr="00364317" w:rsidRDefault="0061747C" w:rsidP="0011191B">
      <w:pPr>
        <w:pStyle w:val="1"/>
        <w:spacing w:line="360" w:lineRule="auto"/>
        <w:ind w:left="1605" w:right="731" w:firstLine="539"/>
        <w:jc w:val="both"/>
        <w:rPr>
          <w:b w:val="0"/>
          <w:bCs w:val="0"/>
          <w:lang w:val="ru-RU"/>
        </w:rPr>
      </w:pPr>
      <w:r w:rsidRPr="00364317">
        <w:rPr>
          <w:lang w:val="ru-RU"/>
        </w:rPr>
        <w:t>был(а) ознакомлен(а) с виртуальным результатом ортодонтического лечения с применением съемных ортодонтических конструкций, обсудила с доктором результат лечения и даю согласие на изготовление ортодонтических</w:t>
      </w:r>
      <w:r w:rsidRPr="00364317">
        <w:rPr>
          <w:spacing w:val="-30"/>
          <w:lang w:val="ru-RU"/>
        </w:rPr>
        <w:t xml:space="preserve"> </w:t>
      </w:r>
      <w:r w:rsidRPr="00364317">
        <w:rPr>
          <w:lang w:val="ru-RU"/>
        </w:rPr>
        <w:t>конструкций.</w:t>
      </w: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544D" w:rsidRPr="00364317" w:rsidRDefault="004B544D" w:rsidP="0011191B">
      <w:pPr>
        <w:spacing w:before="8"/>
        <w:ind w:left="1605" w:right="731" w:firstLine="53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B544D" w:rsidRDefault="0061747C" w:rsidP="0011191B">
      <w:pPr>
        <w:ind w:left="1605" w:right="73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Пациент</w:t>
      </w:r>
    </w:p>
    <w:p w:rsidR="004B544D" w:rsidRDefault="004B544D" w:rsidP="0011191B">
      <w:pPr>
        <w:spacing w:before="2"/>
        <w:ind w:left="1605" w:right="731" w:firstLine="539"/>
        <w:rPr>
          <w:rFonts w:ascii="Times New Roman" w:eastAsia="Times New Roman" w:hAnsi="Times New Roman" w:cs="Times New Roman"/>
          <w:sz w:val="23"/>
          <w:szCs w:val="23"/>
        </w:rPr>
      </w:pPr>
    </w:p>
    <w:p w:rsidR="004B544D" w:rsidRDefault="00E3613E" w:rsidP="0011191B">
      <w:pPr>
        <w:spacing w:line="20" w:lineRule="exact"/>
        <w:ind w:left="1605" w:right="731" w:firstLine="5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020" cy="6350"/>
                <wp:effectExtent l="6985" t="8890" r="444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2" cy="2"/>
                            <a:chOff x="5" y="5"/>
                            <a:chExt cx="924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2"/>
                                <a:gd name="T2" fmla="+- 0 9247 5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1C2F3" id="Group 2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">
                <v:group id="Group 3" o:spid="_x0000_s1027" style="position:absolute;left:5;top:5;width:9242;height:2" coordorigin="5,5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hqsUA&#10;AADaAAAADwAAAGRycy9kb3ducmV2LnhtbESPQWvCQBSE7wX/w/KE3uomglJS11AKQsSWWqsHb4/s&#10;MxuSfRuya4z/vlso9DjMzDfMKh9tKwbqfe1YQTpLQBCXTtdcKTh+b56eQfiArLF1TAru5CFfTx5W&#10;mGl34y8aDqESEcI+QwUmhC6T0peGLPqZ64ijd3G9xRBlX0nd4y3CbSvnSbKUFmuOCwY7ejNUNoer&#10;VbDvPs3lvHvfLz9cu62O97RohpNSj9Px9QVEoDH8h//ahVawgN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aGqxQAAANoAAAAPAAAAAAAAAAAAAAAAAJgCAABkcnMv&#10;ZG93bnJldi54bWxQSwUGAAAAAAQABAD1AAAAigMAAAAA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4B544D" w:rsidRPr="00364317" w:rsidRDefault="0061747C" w:rsidP="0011191B">
      <w:pPr>
        <w:spacing w:line="221" w:lineRule="exact"/>
        <w:ind w:left="1605" w:right="731" w:firstLine="53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4317">
        <w:rPr>
          <w:rFonts w:ascii="Times New Roman" w:hAnsi="Times New Roman"/>
          <w:i/>
          <w:sz w:val="20"/>
          <w:lang w:val="ru-RU"/>
        </w:rPr>
        <w:t>(подпись пациента,</w:t>
      </w:r>
      <w:r w:rsidRPr="00364317">
        <w:rPr>
          <w:rFonts w:ascii="Times New Roman" w:hAnsi="Times New Roman"/>
          <w:i/>
          <w:spacing w:val="-2"/>
          <w:sz w:val="20"/>
          <w:lang w:val="ru-RU"/>
        </w:rPr>
        <w:t xml:space="preserve"> </w:t>
      </w:r>
      <w:r w:rsidRPr="00364317">
        <w:rPr>
          <w:rFonts w:ascii="Times New Roman" w:hAnsi="Times New Roman"/>
          <w:i/>
          <w:sz w:val="20"/>
          <w:lang w:val="ru-RU"/>
        </w:rPr>
        <w:t>Ф.И.О.)</w:t>
      </w: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B544D" w:rsidRPr="00364317" w:rsidRDefault="004B544D" w:rsidP="0011191B">
      <w:pPr>
        <w:ind w:left="1605" w:right="731" w:firstLine="53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B544D" w:rsidRPr="00364317" w:rsidRDefault="004B544D" w:rsidP="0011191B">
      <w:pPr>
        <w:spacing w:before="11"/>
        <w:ind w:left="1605" w:right="731" w:firstLine="539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4B544D" w:rsidRDefault="0061747C" w:rsidP="0011191B">
      <w:pPr>
        <w:tabs>
          <w:tab w:val="left" w:pos="2966"/>
          <w:tab w:val="left" w:pos="4398"/>
        </w:tabs>
        <w:spacing w:before="69"/>
        <w:ind w:left="1605" w:right="731"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«_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3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20</w:t>
      </w:r>
      <w:r w:rsidR="0089387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sectPr w:rsidR="004B544D">
      <w:pgSz w:w="11910" w:h="16840"/>
      <w:pgMar w:top="1960" w:right="160" w:bottom="280" w:left="0" w:header="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7C" w:rsidRDefault="0061747C">
      <w:r>
        <w:separator/>
      </w:r>
    </w:p>
  </w:endnote>
  <w:endnote w:type="continuationSeparator" w:id="0">
    <w:p w:rsidR="0061747C" w:rsidRDefault="006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C5" w:rsidRDefault="007B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C5" w:rsidRDefault="007B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C5" w:rsidRDefault="007B3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7C" w:rsidRDefault="0061747C">
      <w:r>
        <w:separator/>
      </w:r>
    </w:p>
  </w:footnote>
  <w:footnote w:type="continuationSeparator" w:id="0">
    <w:p w:rsidR="0061747C" w:rsidRDefault="0061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C5" w:rsidRDefault="007B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17" w:rsidRDefault="00364317" w:rsidP="00364317">
    <w:pPr>
      <w:pStyle w:val="a7"/>
      <w:ind w:right="284"/>
      <w:jc w:val="right"/>
      <w:rPr>
        <w:color w:val="494448"/>
        <w:spacing w:val="5"/>
        <w:w w:val="95"/>
        <w:lang w:val="ru-RU"/>
      </w:rPr>
    </w:pPr>
  </w:p>
  <w:p w:rsidR="001A049D" w:rsidRDefault="00364317" w:rsidP="001A049D">
    <w:pPr>
      <w:pStyle w:val="a7"/>
      <w:ind w:right="284"/>
      <w:jc w:val="right"/>
      <w:rPr>
        <w:color w:val="494448"/>
        <w:w w:val="95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8752" behindDoc="1" locked="0" layoutInCell="1" allowOverlap="1" wp14:anchorId="71A8F7D0" wp14:editId="7A37E1BE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2E">
      <w:rPr>
        <w:color w:val="494448"/>
        <w:spacing w:val="5"/>
        <w:w w:val="95"/>
        <w:lang w:val="ru-RU"/>
      </w:rPr>
      <w:t>1</w:t>
    </w:r>
    <w:r w:rsidR="001A049D">
      <w:rPr>
        <w:rFonts w:cs="Arial"/>
        <w:color w:val="3C4043"/>
        <w:sz w:val="21"/>
        <w:szCs w:val="21"/>
        <w:shd w:val="clear" w:color="auto" w:fill="FFFFFF"/>
      </w:rPr>
      <w:t>15035</w:t>
    </w:r>
    <w:r w:rsidR="001A049D">
      <w:rPr>
        <w:color w:val="494448"/>
        <w:spacing w:val="-15"/>
        <w:w w:val="95"/>
      </w:rPr>
      <w:t xml:space="preserve"> </w:t>
    </w:r>
    <w:r w:rsidR="001A049D">
      <w:rPr>
        <w:color w:val="494448"/>
        <w:w w:val="95"/>
        <w:lang w:val="ru-RU"/>
      </w:rPr>
      <w:t>Москва</w:t>
    </w:r>
    <w:r w:rsidR="001A049D">
      <w:rPr>
        <w:color w:val="494448"/>
        <w:spacing w:val="-13"/>
        <w:w w:val="95"/>
      </w:rPr>
      <w:t xml:space="preserve"> </w:t>
    </w:r>
    <w:r w:rsidR="001A049D">
      <w:rPr>
        <w:color w:val="494448"/>
        <w:w w:val="95"/>
        <w:lang w:val="ru-RU"/>
      </w:rPr>
      <w:t>ул</w:t>
    </w:r>
    <w:r w:rsidR="001A049D">
      <w:rPr>
        <w:color w:val="494448"/>
        <w:w w:val="95"/>
      </w:rPr>
      <w:t>.</w:t>
    </w:r>
    <w:r w:rsidR="001A049D">
      <w:rPr>
        <w:color w:val="494448"/>
        <w:spacing w:val="-22"/>
        <w:w w:val="95"/>
      </w:rPr>
      <w:t xml:space="preserve"> </w:t>
    </w:r>
    <w:r w:rsidR="001A049D">
      <w:rPr>
        <w:color w:val="494448"/>
        <w:w w:val="95"/>
        <w:lang w:val="ru-RU"/>
      </w:rPr>
      <w:t>Садовническая</w:t>
    </w:r>
    <w:r w:rsidR="001A049D">
      <w:rPr>
        <w:color w:val="494448"/>
        <w:w w:val="95"/>
      </w:rPr>
      <w:t xml:space="preserve">, </w:t>
    </w:r>
    <w:r w:rsidR="001A049D">
      <w:rPr>
        <w:color w:val="494448"/>
        <w:w w:val="95"/>
        <w:lang w:val="ru-RU"/>
      </w:rPr>
      <w:t>д</w:t>
    </w:r>
    <w:r w:rsidR="001A049D">
      <w:rPr>
        <w:color w:val="494448"/>
        <w:w w:val="95"/>
      </w:rPr>
      <w:t>.11,</w:t>
    </w:r>
  </w:p>
  <w:p w:rsidR="001A049D" w:rsidRDefault="001A049D" w:rsidP="001A049D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Стр</w:t>
    </w:r>
    <w:r>
      <w:rPr>
        <w:color w:val="494448"/>
        <w:w w:val="95"/>
      </w:rPr>
      <w:t xml:space="preserve">.2,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Sadovnicheskaya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  <w:bookmarkStart w:id="0" w:name="_GoBack"/>
    <w:bookmarkEnd w:id="0"/>
  </w:p>
  <w:p w:rsidR="001A049D" w:rsidRPr="001A049D" w:rsidRDefault="001A049D" w:rsidP="001A049D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 w:rsidRPr="001A049D">
      <w:rPr>
        <w:color w:val="494448"/>
        <w:w w:val="95"/>
      </w:rPr>
      <w:t>, +7 495 106 22 44</w:t>
    </w:r>
  </w:p>
  <w:p w:rsidR="001A049D" w:rsidRDefault="001A049D" w:rsidP="001A049D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1A049D" w:rsidRDefault="001A049D" w:rsidP="001A049D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>
        <w:rPr>
          <w:rStyle w:val="a9"/>
          <w:color w:val="8ECFBD"/>
        </w:rPr>
        <w:t>www.dentalart.ru</w:t>
      </w:r>
    </w:hyperlink>
  </w:p>
  <w:p w:rsidR="004B544D" w:rsidRPr="00364317" w:rsidRDefault="004B544D" w:rsidP="001A049D">
    <w:pPr>
      <w:pStyle w:val="a7"/>
      <w:ind w:right="28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C5" w:rsidRDefault="007B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439"/>
    <w:multiLevelType w:val="hybridMultilevel"/>
    <w:tmpl w:val="86C26606"/>
    <w:lvl w:ilvl="0" w:tplc="7B060C5C">
      <w:start w:val="1"/>
      <w:numFmt w:val="bullet"/>
      <w:lvlText w:val=""/>
      <w:lvlJc w:val="left"/>
      <w:pPr>
        <w:ind w:left="1418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80E695AE">
      <w:start w:val="1"/>
      <w:numFmt w:val="bullet"/>
      <w:lvlText w:val="•"/>
      <w:lvlJc w:val="left"/>
      <w:pPr>
        <w:ind w:left="2452" w:hanging="284"/>
      </w:pPr>
      <w:rPr>
        <w:rFonts w:hint="default"/>
      </w:rPr>
    </w:lvl>
    <w:lvl w:ilvl="2" w:tplc="D2BAD39C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3" w:tplc="906CE3F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4" w:tplc="BE0C6E62">
      <w:start w:val="1"/>
      <w:numFmt w:val="bullet"/>
      <w:lvlText w:val="•"/>
      <w:lvlJc w:val="left"/>
      <w:pPr>
        <w:ind w:left="5550" w:hanging="284"/>
      </w:pPr>
      <w:rPr>
        <w:rFonts w:hint="default"/>
      </w:rPr>
    </w:lvl>
    <w:lvl w:ilvl="5" w:tplc="45EE35B6">
      <w:start w:val="1"/>
      <w:numFmt w:val="bullet"/>
      <w:lvlText w:val="•"/>
      <w:lvlJc w:val="left"/>
      <w:pPr>
        <w:ind w:left="6583" w:hanging="284"/>
      </w:pPr>
      <w:rPr>
        <w:rFonts w:hint="default"/>
      </w:rPr>
    </w:lvl>
    <w:lvl w:ilvl="6" w:tplc="D7CC28DA">
      <w:start w:val="1"/>
      <w:numFmt w:val="bullet"/>
      <w:lvlText w:val="•"/>
      <w:lvlJc w:val="left"/>
      <w:pPr>
        <w:ind w:left="7615" w:hanging="284"/>
      </w:pPr>
      <w:rPr>
        <w:rFonts w:hint="default"/>
      </w:rPr>
    </w:lvl>
    <w:lvl w:ilvl="7" w:tplc="962E121C">
      <w:start w:val="1"/>
      <w:numFmt w:val="bullet"/>
      <w:lvlText w:val="•"/>
      <w:lvlJc w:val="left"/>
      <w:pPr>
        <w:ind w:left="8648" w:hanging="284"/>
      </w:pPr>
      <w:rPr>
        <w:rFonts w:hint="default"/>
      </w:rPr>
    </w:lvl>
    <w:lvl w:ilvl="8" w:tplc="4224C61C">
      <w:start w:val="1"/>
      <w:numFmt w:val="bullet"/>
      <w:lvlText w:val="•"/>
      <w:lvlJc w:val="left"/>
      <w:pPr>
        <w:ind w:left="9681" w:hanging="284"/>
      </w:pPr>
      <w:rPr>
        <w:rFonts w:hint="default"/>
      </w:rPr>
    </w:lvl>
  </w:abstractNum>
  <w:abstractNum w:abstractNumId="1" w15:restartNumberingAfterBreak="0">
    <w:nsid w:val="1B6539BC"/>
    <w:multiLevelType w:val="hybridMultilevel"/>
    <w:tmpl w:val="44FE5140"/>
    <w:lvl w:ilvl="0" w:tplc="5DE4631E">
      <w:start w:val="1"/>
      <w:numFmt w:val="decimal"/>
      <w:lvlText w:val="%1."/>
      <w:lvlJc w:val="left"/>
      <w:pPr>
        <w:ind w:left="1560" w:hanging="28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A943070">
      <w:start w:val="1"/>
      <w:numFmt w:val="bullet"/>
      <w:lvlText w:val="•"/>
      <w:lvlJc w:val="left"/>
      <w:pPr>
        <w:ind w:left="2578" w:hanging="286"/>
      </w:pPr>
      <w:rPr>
        <w:rFonts w:hint="default"/>
      </w:rPr>
    </w:lvl>
    <w:lvl w:ilvl="2" w:tplc="BEF08098">
      <w:start w:val="1"/>
      <w:numFmt w:val="bullet"/>
      <w:lvlText w:val="•"/>
      <w:lvlJc w:val="left"/>
      <w:pPr>
        <w:ind w:left="3597" w:hanging="286"/>
      </w:pPr>
      <w:rPr>
        <w:rFonts w:hint="default"/>
      </w:rPr>
    </w:lvl>
    <w:lvl w:ilvl="3" w:tplc="CB04F94A">
      <w:start w:val="1"/>
      <w:numFmt w:val="bullet"/>
      <w:lvlText w:val="•"/>
      <w:lvlJc w:val="left"/>
      <w:pPr>
        <w:ind w:left="4615" w:hanging="286"/>
      </w:pPr>
      <w:rPr>
        <w:rFonts w:hint="default"/>
      </w:rPr>
    </w:lvl>
    <w:lvl w:ilvl="4" w:tplc="1390C308">
      <w:start w:val="1"/>
      <w:numFmt w:val="bullet"/>
      <w:lvlText w:val="•"/>
      <w:lvlJc w:val="left"/>
      <w:pPr>
        <w:ind w:left="5634" w:hanging="286"/>
      </w:pPr>
      <w:rPr>
        <w:rFonts w:hint="default"/>
      </w:rPr>
    </w:lvl>
    <w:lvl w:ilvl="5" w:tplc="8CA40712">
      <w:start w:val="1"/>
      <w:numFmt w:val="bullet"/>
      <w:lvlText w:val="•"/>
      <w:lvlJc w:val="left"/>
      <w:pPr>
        <w:ind w:left="6653" w:hanging="286"/>
      </w:pPr>
      <w:rPr>
        <w:rFonts w:hint="default"/>
      </w:rPr>
    </w:lvl>
    <w:lvl w:ilvl="6" w:tplc="8780C878">
      <w:start w:val="1"/>
      <w:numFmt w:val="bullet"/>
      <w:lvlText w:val="•"/>
      <w:lvlJc w:val="left"/>
      <w:pPr>
        <w:ind w:left="7671" w:hanging="286"/>
      </w:pPr>
      <w:rPr>
        <w:rFonts w:hint="default"/>
      </w:rPr>
    </w:lvl>
    <w:lvl w:ilvl="7" w:tplc="27124776">
      <w:start w:val="1"/>
      <w:numFmt w:val="bullet"/>
      <w:lvlText w:val="•"/>
      <w:lvlJc w:val="left"/>
      <w:pPr>
        <w:ind w:left="8690" w:hanging="286"/>
      </w:pPr>
      <w:rPr>
        <w:rFonts w:hint="default"/>
      </w:rPr>
    </w:lvl>
    <w:lvl w:ilvl="8" w:tplc="EE722F40">
      <w:start w:val="1"/>
      <w:numFmt w:val="bullet"/>
      <w:lvlText w:val="•"/>
      <w:lvlJc w:val="left"/>
      <w:pPr>
        <w:ind w:left="9709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D"/>
    <w:rsid w:val="0011191B"/>
    <w:rsid w:val="0014609B"/>
    <w:rsid w:val="001A049D"/>
    <w:rsid w:val="00364317"/>
    <w:rsid w:val="004B544D"/>
    <w:rsid w:val="0061747C"/>
    <w:rsid w:val="007B30C5"/>
    <w:rsid w:val="00893873"/>
    <w:rsid w:val="00BE1749"/>
    <w:rsid w:val="00E3613E"/>
    <w:rsid w:val="00F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844E87AD-BB3F-474A-AEE6-138219CC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60" w:hanging="28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4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4317"/>
  </w:style>
  <w:style w:type="paragraph" w:styleId="a7">
    <w:name w:val="footer"/>
    <w:basedOn w:val="a"/>
    <w:link w:val="a8"/>
    <w:uiPriority w:val="99"/>
    <w:unhideWhenUsed/>
    <w:rsid w:val="00364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317"/>
  </w:style>
  <w:style w:type="character" w:styleId="a9">
    <w:name w:val="Hyperlink"/>
    <w:basedOn w:val="a0"/>
    <w:uiPriority w:val="99"/>
    <w:unhideWhenUsed/>
    <w:rsid w:val="0036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3</cp:revision>
  <cp:lastPrinted>2015-12-14T12:08:00Z</cp:lastPrinted>
  <dcterms:created xsi:type="dcterms:W3CDTF">2020-06-16T16:27:00Z</dcterms:created>
  <dcterms:modified xsi:type="dcterms:W3CDTF">2020-08-17T11:03:00Z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2015-12-12T00:00:00Z</vt:filetime>
  </property>
</Properties>
</file>