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75" w:rsidRDefault="00BD7675">
      <w:pPr>
        <w:spacing w:before="2"/>
        <w:rPr>
          <w:rFonts w:ascii="Times New Roman" w:eastAsia="Times New Roman" w:hAnsi="Times New Roman" w:cs="Times New Roman"/>
        </w:rPr>
      </w:pPr>
    </w:p>
    <w:p w:rsidR="00BD7675" w:rsidRPr="009E31F8" w:rsidRDefault="00225949">
      <w:pPr>
        <w:pStyle w:val="1"/>
        <w:spacing w:before="72" w:line="276" w:lineRule="auto"/>
        <w:ind w:left="3252" w:right="2238" w:hanging="5"/>
        <w:jc w:val="center"/>
        <w:rPr>
          <w:rFonts w:cs="Times New Roman"/>
          <w:b w:val="0"/>
          <w:bCs w:val="0"/>
          <w:lang w:val="ru-RU"/>
        </w:rPr>
      </w:pPr>
      <w:r w:rsidRPr="009E31F8">
        <w:rPr>
          <w:lang w:val="ru-RU"/>
        </w:rPr>
        <w:t>ЛИСТ ИНФОРМИРОВАННОГО ДОБРОВОЛЬНОГО СОГЛАСИЯ ПАЦИЕНТА НА ПРОВЕДЕНИЕ ПРОЦЕДУРЫ ОТБЕЛИВАНИЯ ПРИ ПОМОЩИ АППАРАТА</w:t>
      </w:r>
      <w:r w:rsidRPr="009E31F8">
        <w:rPr>
          <w:spacing w:val="-18"/>
          <w:lang w:val="ru-RU"/>
        </w:rPr>
        <w:t xml:space="preserve"> </w:t>
      </w:r>
      <w:r>
        <w:t>ZOOM</w:t>
      </w:r>
    </w:p>
    <w:p w:rsidR="00BD7675" w:rsidRPr="009E31F8" w:rsidRDefault="00BD767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D7675" w:rsidRPr="009E31F8" w:rsidRDefault="00225949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9E31F8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9E31F8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 </w:t>
      </w:r>
      <w:r w:rsidRPr="009E31F8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 добровольное согласие пациента на проведение процедуры отбеливания при помощи аппарата </w:t>
      </w:r>
      <w:r>
        <w:rPr>
          <w:rFonts w:ascii="Times New Roman" w:eastAsia="Times New Roman" w:hAnsi="Times New Roman" w:cs="Times New Roman"/>
          <w:b/>
          <w:bCs/>
        </w:rPr>
        <w:t>Zoom</w:t>
      </w:r>
      <w:r w:rsidRPr="009E31F8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9E31F8">
        <w:rPr>
          <w:rFonts w:ascii="Times New Roman" w:eastAsia="Times New Roman" w:hAnsi="Times New Roman" w:cs="Times New Roman"/>
          <w:lang w:val="ru-RU"/>
        </w:rPr>
        <w:t xml:space="preserve">является        Приложением        к        медицинской        карте        стоматологического     </w:t>
      </w:r>
      <w:r w:rsidRPr="009E31F8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больного</w:t>
      </w:r>
    </w:p>
    <w:p w:rsidR="00BD7675" w:rsidRPr="009E31F8" w:rsidRDefault="00BD767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D7675" w:rsidRDefault="00DC22B3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2540" t="6985" r="6350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F2957" id="Group 14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">
                <v:group id="Group 15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608MA&#10;AADbAAAADwAAAGRycy9kb3ducmV2LnhtbERPTWvCQBC9C/0PyxR6Ed1YoUrMRkKgVC8VreB1zE6T&#10;tNnZNLua+O+7QqG3ebzPSdaDacSVOldbVjCbRiCIC6trLhUcP14nSxDOI2tsLJOCGzlYpw+jBGNt&#10;e97T9eBLEULYxaig8r6NpXRFRQbd1LbEgfu0nUEfYFdK3WEfwk0jn6PoRRqsOTRU2FJeUfF9uBgF&#10;epctZuPT1/Y879+38i3Lrf7JlXp6HLIVCE+D/xf/uTc6zF/A/Z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q608MAAADbAAAADwAAAAAAAAAAAAAAAACYAgAAZHJzL2Rv&#10;d25yZXYueG1sUEsFBgAAAAAEAAQA9QAAAIgDAAAAAA=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36763C" w:rsidRDefault="00225949">
      <w:pPr>
        <w:spacing w:before="27"/>
        <w:ind w:left="4753" w:right="67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6763C">
        <w:rPr>
          <w:rFonts w:ascii="Times New Roman" w:hAnsi="Times New Roman"/>
          <w:i/>
          <w:sz w:val="18"/>
          <w:lang w:val="ru-RU"/>
        </w:rPr>
        <w:t>(указывается полностью ФИО</w:t>
      </w:r>
      <w:r w:rsidRPr="0036763C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36763C">
        <w:rPr>
          <w:rFonts w:ascii="Times New Roman" w:hAnsi="Times New Roman"/>
          <w:i/>
          <w:sz w:val="18"/>
          <w:lang w:val="ru-RU"/>
        </w:rPr>
        <w:t>пациента)</w:t>
      </w:r>
    </w:p>
    <w:p w:rsidR="00BD7675" w:rsidRPr="0036763C" w:rsidRDefault="00BD7675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5" w:firstLine="707"/>
        <w:jc w:val="both"/>
        <w:rPr>
          <w:lang w:val="ru-RU"/>
        </w:rPr>
      </w:pPr>
      <w:r w:rsidRPr="009E31F8">
        <w:rPr>
          <w:lang w:val="ru-RU"/>
        </w:rPr>
        <w:t xml:space="preserve">ЦЕЛЬЮ ОТБЕЛИВАНИЯ ПРИ ПОМОЩИ АППАРАТА </w:t>
      </w:r>
      <w:r>
        <w:t>ZOOM</w:t>
      </w:r>
      <w:r w:rsidRPr="009E31F8">
        <w:rPr>
          <w:lang w:val="ru-RU"/>
        </w:rPr>
        <w:t xml:space="preserve"> ЯВЛЯЕТСЯ УСТРАНЕНИЕ ИЗМЕНЕНИЙ ЦВЕТА ЗУБОВ ИЛИ ОСВЕТЛЕНИЕ ЕСТЕСТВЕННОГО ЦВЕТА ЗУБОВ.</w:t>
      </w:r>
    </w:p>
    <w:p w:rsidR="00BD7675" w:rsidRPr="009E31F8" w:rsidRDefault="00BD7675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2" w:firstLine="763"/>
        <w:jc w:val="both"/>
        <w:rPr>
          <w:lang w:val="ru-RU"/>
        </w:rPr>
      </w:pPr>
      <w:r w:rsidRPr="009E31F8">
        <w:rPr>
          <w:lang w:val="ru-RU"/>
        </w:rPr>
        <w:t xml:space="preserve">Офисное отбеливание при помощи аппарата </w:t>
      </w:r>
      <w:r>
        <w:t>Zoom</w:t>
      </w:r>
      <w:r w:rsidRPr="009E31F8">
        <w:rPr>
          <w:lang w:val="ru-RU"/>
        </w:rPr>
        <w:t xml:space="preserve"> представляет собой процедуру, предназначенную для осветления цвета зубов с использованием отбеливающего геля, перекиси водорода и ультрафиолетовой лампы. При отбеливании </w:t>
      </w:r>
      <w:r>
        <w:t>Zoom</w:t>
      </w:r>
      <w:r w:rsidRPr="009E31F8">
        <w:rPr>
          <w:lang w:val="ru-RU"/>
        </w:rPr>
        <w:t xml:space="preserve"> гель используется совместно с лампой для достижения наибольшего эффекта отбеливания в максимально короткие сроки. Во время процедуры на зубы 3-4 подхода продолжительность по 15 минут будет нанесен гель для отбеливания, который активируется при помощи света лампы аппарата </w:t>
      </w:r>
      <w:r>
        <w:t>Zoom</w:t>
      </w:r>
      <w:r w:rsidRPr="009E31F8">
        <w:rPr>
          <w:lang w:val="ru-RU"/>
        </w:rPr>
        <w:t>. Во время прохождения процедуры отбеливания в полость рта устанавливается специальный ретрактор, помогающий удержать рот в открытом положении и предохраняющий мягкие ткани (губы, десны, щеки и язык) от воздействия геля и света. При необходимости может быть использован бальзам для губ (с фактором защиты от ультрафиолетового излучения 30+). Также предоставляются очки от ультрафиолетового излучения. После завершения отбеливания этот аппарат, гель и все защитные материалы, закрывающие ткани, будут удалены изо рта. До и после процедуры отбеливания оттенок Ваших зубов будет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зафиксирован.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>Альтернативные методы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лечения:</w:t>
      </w:r>
    </w:p>
    <w:p w:rsidR="00BD7675" w:rsidRDefault="00BD7675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D7675" w:rsidRDefault="00225949">
      <w:pPr>
        <w:pStyle w:val="a4"/>
        <w:numPr>
          <w:ilvl w:val="0"/>
          <w:numId w:val="2"/>
        </w:numPr>
        <w:tabs>
          <w:tab w:val="left" w:pos="242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Отсутствие</w:t>
      </w:r>
      <w:r>
        <w:rPr>
          <w:rFonts w:ascii="Times New Roman" w:hAnsi="Times New Roman"/>
          <w:spacing w:val="-3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лечения.</w:t>
      </w:r>
    </w:p>
    <w:p w:rsidR="00273F07" w:rsidRPr="00273F07" w:rsidRDefault="00225949">
      <w:pPr>
        <w:pStyle w:val="a4"/>
        <w:numPr>
          <w:ilvl w:val="0"/>
          <w:numId w:val="2"/>
        </w:numPr>
        <w:tabs>
          <w:tab w:val="left" w:pos="2410"/>
        </w:tabs>
        <w:spacing w:before="37" w:line="276" w:lineRule="auto"/>
        <w:ind w:right="683"/>
        <w:jc w:val="both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eastAsia="Times New Roman" w:hAnsi="Times New Roman" w:cs="Times New Roman"/>
          <w:spacing w:val="-56"/>
          <w:u w:val="single" w:color="000000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Композитные виниры </w:t>
      </w:r>
      <w:r w:rsidRPr="009E31F8">
        <w:rPr>
          <w:rFonts w:ascii="Times New Roman" w:eastAsia="Times New Roman" w:hAnsi="Times New Roman" w:cs="Times New Roman"/>
          <w:lang w:val="ru-RU"/>
        </w:rPr>
        <w:t>(из синтетических материалов с частичками фарфора) могут быть изготовлены по одноэтапной технологии в течение одного приёма у стоматолога, или по многоэтапной технологии – в течение минимум двух визитов. Виниры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Одновременно можно выполнить незначительную корректировку формы зуба. Даже только в целях изменения цвета зуба требуется в большей или меньшей степени снимать здоровую поверхность зуба. Это создаёт риск повреждения нерва. Синтетические компоненты обеспечивают эластичность материала, что с течением длительного времени может повлиять на устойчивость накладок и виниров. С течением времени композитные накладки</w:t>
      </w:r>
    </w:p>
    <w:p w:rsidR="00BD7675" w:rsidRPr="009E31F8" w:rsidRDefault="00BD7675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BD7675" w:rsidRPr="009E3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160" w:bottom="280" w:left="0" w:header="0" w:footer="720" w:gutter="0"/>
          <w:cols w:space="720"/>
        </w:sectPr>
      </w:pP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273F07" w:rsidRPr="00273F07" w:rsidRDefault="00273F07" w:rsidP="00273F07">
      <w:pPr>
        <w:tabs>
          <w:tab w:val="left" w:pos="2410"/>
        </w:tabs>
        <w:spacing w:before="37" w:line="276" w:lineRule="auto"/>
        <w:ind w:left="2062" w:right="683"/>
        <w:rPr>
          <w:rFonts w:ascii="Times New Roman" w:eastAsia="Times New Roman" w:hAnsi="Times New Roman" w:cs="Times New Roman"/>
          <w:lang w:val="ru-RU"/>
        </w:rPr>
      </w:pPr>
      <w:r w:rsidRPr="00273F07">
        <w:rPr>
          <w:rFonts w:ascii="Times New Roman" w:eastAsia="Times New Roman" w:hAnsi="Times New Roman" w:cs="Times New Roman"/>
          <w:lang w:val="ru-RU"/>
        </w:rPr>
        <w:t xml:space="preserve">        </w:t>
      </w:r>
      <w:r w:rsidRPr="00273F07">
        <w:rPr>
          <w:rFonts w:ascii="Times New Roman" w:eastAsia="Times New Roman" w:hAnsi="Times New Roman" w:cs="Times New Roman"/>
          <w:lang w:val="ru-RU"/>
        </w:rPr>
        <w:t>могут</w:t>
      </w:r>
      <w:r w:rsidRPr="00273F0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снашиваться,</w:t>
      </w:r>
      <w:r w:rsidRPr="00273F0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их</w:t>
      </w:r>
      <w:r w:rsidRPr="00273F07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края</w:t>
      </w:r>
      <w:r w:rsidRPr="00273F0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и</w:t>
      </w:r>
      <w:r w:rsidRPr="00273F07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поверхности</w:t>
      </w:r>
      <w:r w:rsidRPr="00273F0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могут</w:t>
      </w:r>
      <w:r w:rsidRPr="00273F0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измениться</w:t>
      </w:r>
      <w:r w:rsidRPr="00273F0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под</w:t>
      </w:r>
      <w:r w:rsidRPr="00273F0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273F07">
        <w:rPr>
          <w:rFonts w:ascii="Times New Roman" w:eastAsia="Times New Roman" w:hAnsi="Times New Roman" w:cs="Times New Roman"/>
          <w:lang w:val="ru-RU"/>
        </w:rPr>
        <w:t>воздействием</w:t>
      </w:r>
    </w:p>
    <w:p w:rsidR="00BD7675" w:rsidRPr="00790032" w:rsidRDefault="00225949" w:rsidP="00790032">
      <w:pPr>
        <w:pStyle w:val="a3"/>
        <w:spacing w:before="72" w:line="276" w:lineRule="auto"/>
        <w:ind w:right="670" w:firstLine="0"/>
        <w:rPr>
          <w:rFonts w:cs="Times New Roman"/>
          <w:lang w:val="ru-RU"/>
        </w:rPr>
      </w:pPr>
      <w:r w:rsidRPr="009E31F8">
        <w:rPr>
          <w:lang w:val="ru-RU"/>
        </w:rPr>
        <w:t>теплой/холодной среды, пищи и при жевании. Со временем может произойти изменение их в</w:t>
      </w:r>
      <w:r w:rsidRPr="009E31F8">
        <w:rPr>
          <w:spacing w:val="-1"/>
          <w:lang w:val="ru-RU"/>
        </w:rPr>
        <w:t xml:space="preserve"> </w:t>
      </w:r>
      <w:r w:rsidRPr="009E31F8">
        <w:rPr>
          <w:lang w:val="ru-RU"/>
        </w:rPr>
        <w:t>цвете.</w:t>
      </w:r>
    </w:p>
    <w:p w:rsidR="00BD7675" w:rsidRDefault="00225949">
      <w:pPr>
        <w:pStyle w:val="a4"/>
        <w:numPr>
          <w:ilvl w:val="0"/>
          <w:numId w:val="2"/>
        </w:numPr>
        <w:tabs>
          <w:tab w:val="left" w:pos="2410"/>
        </w:tabs>
        <w:spacing w:before="1" w:line="276" w:lineRule="auto"/>
        <w:ind w:right="687"/>
        <w:jc w:val="both"/>
        <w:rPr>
          <w:rFonts w:ascii="Times New Roman" w:eastAsia="Times New Roman" w:hAnsi="Times New Roman" w:cs="Times New Roman"/>
        </w:rPr>
      </w:pPr>
      <w:r w:rsidRPr="009E31F8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 w:rsidRPr="009E31F8">
        <w:rPr>
          <w:rFonts w:ascii="Times New Roman" w:hAnsi="Times New Roman"/>
          <w:u w:val="single" w:color="000000"/>
          <w:lang w:val="ru-RU"/>
        </w:rPr>
        <w:t xml:space="preserve">Цельнокерамические виниры </w:t>
      </w:r>
      <w:r w:rsidRPr="009E31F8">
        <w:rPr>
          <w:rFonts w:ascii="Times New Roman" w:hAnsi="Times New Roman"/>
          <w:lang w:val="ru-RU"/>
        </w:rPr>
        <w:t xml:space="preserve">- для установки требуется как минимум два визита к стоматологу. Виниры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Керамический материал не выцветает и не снашивается. Таким образом, с помощью керамических виниров можно надолго изменить форму и цвет зубов. Тем не менее, только для изменения цвета зуба таким способом требуется снять часть поверхности здорового зуба. </w:t>
      </w:r>
      <w:r>
        <w:rPr>
          <w:rFonts w:ascii="Times New Roman" w:hAnsi="Times New Roman"/>
        </w:rPr>
        <w:t>Это создаёт риск повреждения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нерва.</w:t>
      </w:r>
    </w:p>
    <w:p w:rsidR="00BD7675" w:rsidRDefault="00225949">
      <w:pPr>
        <w:pStyle w:val="a4"/>
        <w:numPr>
          <w:ilvl w:val="0"/>
          <w:numId w:val="2"/>
        </w:numPr>
        <w:tabs>
          <w:tab w:val="left" w:pos="2410"/>
        </w:tabs>
        <w:spacing w:before="1" w:line="276" w:lineRule="auto"/>
        <w:ind w:right="683"/>
        <w:jc w:val="both"/>
        <w:rPr>
          <w:rFonts w:ascii="Times New Roman" w:eastAsia="Times New Roman" w:hAnsi="Times New Roman" w:cs="Times New Roman"/>
        </w:rPr>
      </w:pPr>
      <w:r w:rsidRPr="009E31F8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 w:rsidRPr="009E31F8">
        <w:rPr>
          <w:rFonts w:ascii="Times New Roman" w:hAnsi="Times New Roman"/>
          <w:u w:val="single" w:color="000000"/>
          <w:lang w:val="ru-RU"/>
        </w:rPr>
        <w:t xml:space="preserve">Коронки </w:t>
      </w:r>
      <w:r w:rsidRPr="009E31F8">
        <w:rPr>
          <w:rFonts w:ascii="Times New Roman" w:hAnsi="Times New Roman"/>
          <w:lang w:val="ru-RU"/>
        </w:rPr>
        <w:t>полностью закрываю</w:t>
      </w:r>
      <w:r w:rsidR="00790032">
        <w:rPr>
          <w:rFonts w:ascii="Times New Roman" w:hAnsi="Times New Roman"/>
          <w:lang w:val="ru-RU"/>
        </w:rPr>
        <w:t>т</w:t>
      </w:r>
      <w:r w:rsidRPr="009E31F8">
        <w:rPr>
          <w:rFonts w:ascii="Times New Roman" w:hAnsi="Times New Roman"/>
          <w:lang w:val="ru-RU"/>
        </w:rPr>
        <w:t xml:space="preserve"> зубы. Если используются керамические коронки под цвет зубов, то можно обеспечить практически любой цвет зубов на длительное время. Одновременно можно скорректировать и форму зуба. Тем не менее, для установки коронок необходимо удалить/снять большое количество дентина (как правило, под анестезией). </w:t>
      </w:r>
      <w:r>
        <w:rPr>
          <w:rFonts w:ascii="Times New Roman" w:hAnsi="Times New Roman"/>
        </w:rPr>
        <w:t>Если зубы живые, то возникает риск повреждения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нерва.</w:t>
      </w:r>
    </w:p>
    <w:p w:rsidR="00BD7675" w:rsidRDefault="00BD767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D7675" w:rsidRPr="009E31F8" w:rsidRDefault="00225949">
      <w:pPr>
        <w:pStyle w:val="1"/>
        <w:ind w:right="670"/>
        <w:rPr>
          <w:b w:val="0"/>
          <w:bCs w:val="0"/>
          <w:lang w:val="ru-RU"/>
        </w:rPr>
      </w:pPr>
      <w:r w:rsidRPr="009E31F8">
        <w:rPr>
          <w:b w:val="0"/>
          <w:spacing w:val="-56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Возможные побочные эффекты и</w:t>
      </w:r>
      <w:r w:rsidRPr="009E31F8">
        <w:rPr>
          <w:spacing w:val="-6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осложнения: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D7675" w:rsidRDefault="00225949">
      <w:pPr>
        <w:spacing w:before="72"/>
        <w:ind w:left="1702" w:righ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Наиболее часто встречающиеся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Временное незначительно повышение чувствительности</w:t>
      </w:r>
      <w:r w:rsidRPr="009E31F8">
        <w:rPr>
          <w:rFonts w:ascii="Times New Roman" w:hAnsi="Times New Roman"/>
          <w:spacing w:val="-7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эмали;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91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Временная повышенная чувствительность зубов/шейки зуба к холодному, горячему, кислому или сладкому, а также к</w:t>
      </w:r>
      <w:r w:rsidRPr="009E31F8">
        <w:rPr>
          <w:rFonts w:ascii="Times New Roman" w:hAnsi="Times New Roman"/>
          <w:spacing w:val="-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прикосновению.</w:t>
      </w:r>
    </w:p>
    <w:p w:rsidR="00BD7675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Лёгкое покраснение/раздражение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дёсен.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Временное уменьшение блеска зубов. Зубы могут выглядеть более</w:t>
      </w:r>
      <w:r w:rsidRPr="009E31F8">
        <w:rPr>
          <w:rFonts w:ascii="Times New Roman" w:hAnsi="Times New Roman"/>
          <w:spacing w:val="-1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безжизненными.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Небольшое ухудшение эффекта отбеливания спустя несколько дней или</w:t>
      </w:r>
      <w:r w:rsidRPr="009E31F8">
        <w:rPr>
          <w:rFonts w:ascii="Times New Roman" w:hAnsi="Times New Roman"/>
          <w:spacing w:val="-11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недель.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8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Более темный вид у установленных, незаменённых коронок/пломб по сравнению с тем, как было до отбеливания;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Иногда встречающиеся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Переосветление, более сильный эффект отбеливания, чем изначально</w:t>
      </w:r>
      <w:r w:rsidRPr="009E31F8">
        <w:rPr>
          <w:rFonts w:ascii="Times New Roman" w:hAnsi="Times New Roman"/>
          <w:spacing w:val="-16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планировалось;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Недостаточное отбеливание, сохранение обесцвеченных/сероватых/потемневших зон на зубах;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Неровный эффект отбеливания на поверхностях разных</w:t>
      </w:r>
      <w:r w:rsidRPr="009E31F8">
        <w:rPr>
          <w:rFonts w:ascii="Times New Roman" w:hAnsi="Times New Roman"/>
          <w:spacing w:val="-14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зубов;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9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Возврат к исходному цвету зубов/значительное уменьшение эффекта отбеливания спустя несколько</w:t>
      </w:r>
      <w:r w:rsidRPr="009E31F8">
        <w:rPr>
          <w:rFonts w:ascii="Times New Roman" w:hAnsi="Times New Roman"/>
          <w:spacing w:val="-3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месяцев/лет.</w:t>
      </w: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Редко встречающиеся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Аллергическая реакция на использованные</w:t>
      </w:r>
      <w:r w:rsidRPr="009E31F8">
        <w:rPr>
          <w:rFonts w:ascii="Times New Roman" w:hAnsi="Times New Roman"/>
          <w:spacing w:val="-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материалы.</w:t>
      </w: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675" w:rsidRPr="009E31F8" w:rsidRDefault="00225949" w:rsidP="00790032">
      <w:pPr>
        <w:pStyle w:val="a3"/>
        <w:ind w:left="1702" w:right="670" w:firstLine="0"/>
        <w:rPr>
          <w:lang w:val="ru-RU"/>
        </w:rPr>
        <w:sectPr w:rsidR="00BD7675" w:rsidRPr="009E31F8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  <w:r w:rsidRPr="009E31F8">
        <w:rPr>
          <w:lang w:val="ru-RU"/>
        </w:rPr>
        <w:t>Помимо вышеописанных рисков, могут существовать и иные риски, не упомянутые</w:t>
      </w:r>
      <w:r w:rsidRPr="009E31F8">
        <w:rPr>
          <w:spacing w:val="-13"/>
          <w:lang w:val="ru-RU"/>
        </w:rPr>
        <w:t xml:space="preserve"> </w:t>
      </w:r>
      <w:r w:rsidRPr="009E31F8">
        <w:rPr>
          <w:lang w:val="ru-RU"/>
        </w:rPr>
        <w:t>здесь.</w:t>
      </w: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D7675" w:rsidRPr="009E31F8" w:rsidRDefault="00225949">
      <w:pPr>
        <w:spacing w:before="72"/>
        <w:ind w:left="1702" w:right="670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9E31F8">
        <w:rPr>
          <w:rFonts w:ascii="Times New Roman" w:hAnsi="Times New Roman"/>
          <w:i/>
          <w:spacing w:val="-7"/>
          <w:lang w:val="ru-RU"/>
        </w:rPr>
        <w:t xml:space="preserve"> </w:t>
      </w:r>
      <w:r w:rsidRPr="009E31F8">
        <w:rPr>
          <w:rFonts w:ascii="Times New Roman" w:hAnsi="Times New Roman"/>
          <w:i/>
          <w:lang w:val="ru-RU"/>
        </w:rPr>
        <w:t>риски:</w:t>
      </w: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D7675" w:rsidRDefault="00DC22B3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2965" cy="5715"/>
                <wp:effectExtent l="2540" t="5080" r="7620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5DCDA" id="Group 11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">
                <v:group id="Group 12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/TsIA&#10;AADbAAAADwAAAGRycy9kb3ducmV2LnhtbERPS2vCQBC+F/oflil4000k1JK6Ca3goxdBW3qeZsck&#10;mJ0Nu6vG/vquIPQ2H99z5uVgOnEm51vLCtJJAoK4srrlWsHX53L8AsIHZI2dZVJwJQ9l8fgwx1zb&#10;C+/ovA+1iCHsc1TQhNDnUvqqIYN+YnviyB2sMxgidLXUDi8x3HRymiTP0mDLsaHBnhYNVcf9ySig&#10;2VSnWfY+W29XR31IP35+vzun1OhpeHsFEWgI/+K7e6Pj/Ax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T9OwgAAANsAAAAPAAAAAAAAAAAAAAAAAJgCAABkcnMvZG93&#10;bnJldi54bWxQSwUGAAAAAAQABAD1AAAAhwM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Default="00BD7675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D7675" w:rsidRPr="009E31F8" w:rsidRDefault="00225949">
      <w:pPr>
        <w:pStyle w:val="1"/>
        <w:spacing w:before="72"/>
        <w:rPr>
          <w:b w:val="0"/>
          <w:bCs w:val="0"/>
          <w:lang w:val="ru-RU"/>
        </w:rPr>
      </w:pPr>
      <w:r w:rsidRPr="009E31F8">
        <w:rPr>
          <w:b w:val="0"/>
          <w:spacing w:val="-56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 xml:space="preserve">Для  достижения  положительного  результата  лечения  необходимо  соблюдать  </w:t>
      </w:r>
      <w:r w:rsidRPr="009E31F8">
        <w:rPr>
          <w:spacing w:val="41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следующие</w:t>
      </w:r>
    </w:p>
    <w:p w:rsidR="00BD7675" w:rsidRPr="009E31F8" w:rsidRDefault="00225949">
      <w:pPr>
        <w:spacing w:before="37"/>
        <w:ind w:left="1702" w:right="670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9E31F8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D7675" w:rsidRPr="009E31F8" w:rsidRDefault="00225949">
      <w:pPr>
        <w:pStyle w:val="a3"/>
        <w:tabs>
          <w:tab w:val="left" w:pos="10136"/>
        </w:tabs>
        <w:spacing w:before="60" w:line="276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Не забудьте проинформировать нас о своей истории болезни и имеющейся аллергической реакции. Настоящим Вы информируете нас о следующих своих заболеваниях и </w:t>
      </w:r>
      <w:r w:rsidRPr="009E31F8">
        <w:rPr>
          <w:spacing w:val="-1"/>
          <w:lang w:val="ru-RU"/>
        </w:rPr>
        <w:t>аллергических</w:t>
      </w:r>
      <w:r w:rsidRPr="009E31F8">
        <w:rPr>
          <w:spacing w:val="-1"/>
          <w:lang w:val="ru-RU"/>
        </w:rPr>
        <w:tab/>
        <w:t>реакциях:</w:t>
      </w: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D7675" w:rsidRDefault="00DC22B3">
      <w:pPr>
        <w:spacing w:line="20" w:lineRule="exact"/>
        <w:ind w:left="2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650" cy="5715"/>
                <wp:effectExtent l="2540" t="6985" r="10160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72E3E" id="Group 8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">
                <v:group id="Group 9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qhMEA&#10;AADbAAAADwAAAGRycy9kb3ducmV2LnhtbERPS2vCQBC+F/oflil4q5v0EEp0DVUsqJdSFc9DdsyG&#10;ZmdjdvPw37uFQm/z8T1nWUy2EQN1vnasIJ0nIIhLp2uuFJxPn6/vIHxA1tg4JgV38lCsnp+WmGs3&#10;8jcNx1CJGMI+RwUmhDaX0peGLPq5a4kjd3WdxRBhV0nd4RjDbSPfkiSTFmuODQZb2hgqf469VVDy&#10;Ra+bdHtuzaX/GvvhsL+FTKnZy/SxABFoCv/iP/dOx/kp/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KoTBAAAA2wAAAA8AAAAAAAAAAAAAAAAAmAIAAGRycy9kb3du&#10;cmV2LnhtbFBLBQYAAAAABAAEAPUAAACGAwAAAAA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9E31F8" w:rsidRDefault="00225949">
      <w:pPr>
        <w:pStyle w:val="a3"/>
        <w:spacing w:before="25" w:line="273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В случае появления дискомфорта, боли или каких</w:t>
      </w:r>
      <w:r w:rsidRPr="009E31F8">
        <w:rPr>
          <w:rFonts w:cs="Times New Roman"/>
          <w:lang w:val="ru-RU"/>
        </w:rPr>
        <w:t>-</w:t>
      </w:r>
      <w:r w:rsidRPr="009E31F8">
        <w:rPr>
          <w:lang w:val="ru-RU"/>
        </w:rPr>
        <w:t>либо вопросов незамедлительно  обратитесь к своему</w:t>
      </w:r>
      <w:r w:rsidRPr="009E31F8">
        <w:rPr>
          <w:spacing w:val="-4"/>
          <w:lang w:val="ru-RU"/>
        </w:rPr>
        <w:t xml:space="preserve"> </w:t>
      </w:r>
      <w:r w:rsidRPr="009E31F8">
        <w:rPr>
          <w:lang w:val="ru-RU"/>
        </w:rPr>
        <w:t>стоматологу.</w:t>
      </w:r>
    </w:p>
    <w:p w:rsidR="00BD7675" w:rsidRPr="009E31F8" w:rsidRDefault="00225949">
      <w:pPr>
        <w:pStyle w:val="a3"/>
        <w:spacing w:before="2" w:line="276" w:lineRule="auto"/>
        <w:ind w:right="682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Отбеливание аппаратом </w:t>
      </w:r>
      <w:r>
        <w:rPr>
          <w:rFonts w:cs="Times New Roman"/>
        </w:rPr>
        <w:t>Zoom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rFonts w:cs="Times New Roman"/>
          <w:b/>
          <w:bCs/>
          <w:lang w:val="ru-RU"/>
        </w:rPr>
        <w:t xml:space="preserve">не рекомендовано </w:t>
      </w:r>
      <w:r w:rsidRPr="009E31F8">
        <w:rPr>
          <w:lang w:val="ru-RU"/>
        </w:rPr>
        <w:t xml:space="preserve">беременным женщинам, кормящим матерям и людям с повышенной чувствительностью к ультрафиолету. Данный вид отбеливания также не рекомендован пациентам, проходящим курс лечения </w:t>
      </w:r>
      <w:r>
        <w:rPr>
          <w:rFonts w:cs="Times New Roman"/>
        </w:rPr>
        <w:t>PUVA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(принимающим препарат Псорален под воздействием ультрафиолетового излучения спектра А) или другие медикаменты и виды лечения, чувствительные к свету, а также тем, кто страдает меланомой, диабетом или заболеваниями</w:t>
      </w:r>
      <w:r w:rsidRPr="009E31F8">
        <w:rPr>
          <w:spacing w:val="-10"/>
          <w:lang w:val="ru-RU"/>
        </w:rPr>
        <w:t xml:space="preserve"> </w:t>
      </w:r>
      <w:r w:rsidRPr="009E31F8">
        <w:rPr>
          <w:lang w:val="ru-RU"/>
        </w:rPr>
        <w:t>сердца.</w:t>
      </w:r>
    </w:p>
    <w:p w:rsidR="00BD7675" w:rsidRPr="009E31F8" w:rsidRDefault="00225949">
      <w:pPr>
        <w:pStyle w:val="a3"/>
        <w:spacing w:line="276" w:lineRule="auto"/>
        <w:ind w:right="689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Отбеливание может использоваться только для устранения изменений цвета зубов или осветления естественного цвета зубов. Во многих случаях изменение цвета зубов невозможно устранить полностью, и оно остаётся, несмотря на выполненное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отбеливание.</w:t>
      </w:r>
    </w:p>
    <w:p w:rsidR="00BD7675" w:rsidRPr="009E31F8" w:rsidRDefault="00225949">
      <w:pPr>
        <w:pStyle w:val="a3"/>
        <w:spacing w:line="276" w:lineRule="auto"/>
        <w:ind w:right="687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При курении образуются устойчивые жёлтые пятна и изменения цвета зубов. Кроме того, курение значительно повышает вероятность воспаления дёсен, образования карманов и потери зубов. Ради красоты и здоровья лучше отказаться от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курения.</w:t>
      </w:r>
    </w:p>
    <w:p w:rsidR="00BD7675" w:rsidRPr="009E31F8" w:rsidRDefault="00225949">
      <w:pPr>
        <w:pStyle w:val="a3"/>
        <w:spacing w:line="276" w:lineRule="auto"/>
        <w:ind w:right="68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Во время и после отбеливания следует по возможности  отказаться  от  употребления  твёрдой пищи, а также от чая, кофе, красного вина, табака/никотина/курения,  соевого соуса, оливок,</w:t>
      </w:r>
      <w:r w:rsidRPr="009E31F8">
        <w:rPr>
          <w:spacing w:val="-1"/>
          <w:lang w:val="ru-RU"/>
        </w:rPr>
        <w:t xml:space="preserve"> </w:t>
      </w:r>
      <w:r w:rsidRPr="009E31F8">
        <w:rPr>
          <w:lang w:val="ru-RU"/>
        </w:rPr>
        <w:t>маслин.</w:t>
      </w:r>
    </w:p>
    <w:p w:rsidR="00BD7675" w:rsidRPr="009E31F8" w:rsidRDefault="00225949">
      <w:pPr>
        <w:pStyle w:val="a3"/>
        <w:spacing w:before="2" w:line="276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Во время процедуры отбеливания по возможности стоит  отказаться  от  употребления  кислой пищи, например, фруктовых соков, газированных напитков, уксуса и т.д. После отбеливания необходимо ограничить частоту и продолжительность приёма кислой пищи в течение дня (количество не столь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важно).</w:t>
      </w:r>
    </w:p>
    <w:p w:rsidR="00BD7675" w:rsidRPr="009E31F8" w:rsidRDefault="00225949">
      <w:pPr>
        <w:pStyle w:val="a3"/>
        <w:spacing w:line="273" w:lineRule="auto"/>
        <w:ind w:right="689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После процедуры отбеливания достигнутый эффект необходимо поддерживать. Для поддержания цвета необходимо использовать домашнее отбеливание не реже 1 раза в</w:t>
      </w:r>
      <w:r w:rsidRPr="009E31F8">
        <w:rPr>
          <w:spacing w:val="-8"/>
          <w:lang w:val="ru-RU"/>
        </w:rPr>
        <w:t xml:space="preserve"> </w:t>
      </w:r>
      <w:r w:rsidRPr="009E31F8">
        <w:rPr>
          <w:lang w:val="ru-RU"/>
        </w:rPr>
        <w:t>год.</w:t>
      </w:r>
    </w:p>
    <w:p w:rsidR="00BD7675" w:rsidRPr="009E31F8" w:rsidRDefault="00BD7675">
      <w:pPr>
        <w:rPr>
          <w:rFonts w:ascii="Times New Roman" w:eastAsia="Times New Roman" w:hAnsi="Times New Roman" w:cs="Times New Roman"/>
          <w:lang w:val="ru-RU"/>
        </w:rPr>
      </w:pPr>
    </w:p>
    <w:p w:rsidR="00BD7675" w:rsidRPr="009E31F8" w:rsidRDefault="00BD7675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D7675" w:rsidRPr="009E31F8" w:rsidRDefault="00225949">
      <w:pPr>
        <w:pStyle w:val="1"/>
        <w:ind w:right="670"/>
        <w:rPr>
          <w:b w:val="0"/>
          <w:bCs w:val="0"/>
          <w:lang w:val="ru-RU"/>
        </w:rPr>
      </w:pPr>
      <w:r w:rsidRPr="009E31F8">
        <w:rPr>
          <w:lang w:val="ru-RU"/>
        </w:rPr>
        <w:t>СОГЛАСИЕ</w:t>
      </w:r>
      <w:r w:rsidRPr="009E31F8">
        <w:rPr>
          <w:spacing w:val="-16"/>
          <w:lang w:val="ru-RU"/>
        </w:rPr>
        <w:t xml:space="preserve"> </w:t>
      </w:r>
      <w:r w:rsidRPr="009E31F8">
        <w:rPr>
          <w:lang w:val="ru-RU"/>
        </w:rPr>
        <w:t>ПАЦИЕНТА:</w:t>
      </w:r>
    </w:p>
    <w:p w:rsidR="00BD7675" w:rsidRPr="009E31F8" w:rsidRDefault="00BD767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8" w:firstLine="566"/>
        <w:jc w:val="both"/>
        <w:rPr>
          <w:lang w:val="ru-RU"/>
        </w:rPr>
      </w:pPr>
      <w:r w:rsidRPr="009E31F8">
        <w:rPr>
          <w:lang w:val="ru-RU"/>
        </w:rPr>
        <w:t>Я прочитал(а) и понял(а) информацию, содержащуюся в информационной и  документальной форме, в которой отражены основные сведения, полученные входе информационной</w:t>
      </w:r>
      <w:r w:rsidRPr="009E31F8">
        <w:rPr>
          <w:spacing w:val="-6"/>
          <w:lang w:val="ru-RU"/>
        </w:rPr>
        <w:t xml:space="preserve"> </w:t>
      </w:r>
      <w:r w:rsidRPr="009E31F8">
        <w:rPr>
          <w:lang w:val="ru-RU"/>
        </w:rPr>
        <w:t>консультации.</w:t>
      </w:r>
    </w:p>
    <w:p w:rsidR="00BD7675" w:rsidRPr="009E31F8" w:rsidRDefault="00225949">
      <w:pPr>
        <w:pStyle w:val="a3"/>
        <w:spacing w:before="3" w:line="276" w:lineRule="auto"/>
        <w:ind w:left="1702" w:right="684" w:firstLine="566"/>
        <w:jc w:val="both"/>
        <w:rPr>
          <w:lang w:val="ru-RU"/>
        </w:rPr>
      </w:pPr>
      <w:r w:rsidRPr="009E31F8">
        <w:rPr>
          <w:lang w:val="ru-RU"/>
        </w:rPr>
        <w:t xml:space="preserve"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 методах </w:t>
      </w:r>
      <w:r w:rsidRPr="009E31F8">
        <w:rPr>
          <w:spacing w:val="47"/>
          <w:lang w:val="ru-RU"/>
        </w:rPr>
        <w:t xml:space="preserve"> </w:t>
      </w:r>
      <w:r w:rsidRPr="009E31F8">
        <w:rPr>
          <w:lang w:val="ru-RU"/>
        </w:rPr>
        <w:t>лечения.</w:t>
      </w:r>
    </w:p>
    <w:p w:rsidR="00BD7675" w:rsidRPr="009E31F8" w:rsidRDefault="00225949">
      <w:pPr>
        <w:pStyle w:val="a3"/>
        <w:spacing w:before="1"/>
        <w:ind w:left="2268" w:right="670" w:firstLine="0"/>
        <w:rPr>
          <w:lang w:val="ru-RU"/>
        </w:rPr>
      </w:pPr>
      <w:r w:rsidRPr="009E31F8">
        <w:rPr>
          <w:lang w:val="ru-RU"/>
        </w:rPr>
        <w:t>Лечащий врач дал полные и исчерпывающие ответы на мои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вопросы.</w:t>
      </w:r>
    </w:p>
    <w:p w:rsidR="00BD7675" w:rsidRPr="009E31F8" w:rsidRDefault="00225949">
      <w:pPr>
        <w:pStyle w:val="a3"/>
        <w:spacing w:before="37" w:line="276" w:lineRule="auto"/>
        <w:ind w:left="1702" w:right="688" w:firstLine="566"/>
        <w:jc w:val="both"/>
        <w:rPr>
          <w:lang w:val="ru-RU"/>
        </w:rPr>
      </w:pPr>
      <w:r w:rsidRPr="009E31F8">
        <w:rPr>
          <w:lang w:val="ru-RU"/>
        </w:rPr>
        <w:t>Я проинформирован(а), что я могу отозвать свое согласие на данную процедуру в любое время до начала</w:t>
      </w:r>
      <w:r w:rsidRPr="009E31F8">
        <w:rPr>
          <w:spacing w:val="-4"/>
          <w:lang w:val="ru-RU"/>
        </w:rPr>
        <w:t xml:space="preserve"> </w:t>
      </w:r>
      <w:r w:rsidRPr="009E31F8">
        <w:rPr>
          <w:lang w:val="ru-RU"/>
        </w:rPr>
        <w:t>лечения.</w:t>
      </w:r>
    </w:p>
    <w:p w:rsidR="00BD7675" w:rsidRPr="009E31F8" w:rsidRDefault="00BD7675">
      <w:pPr>
        <w:spacing w:line="276" w:lineRule="auto"/>
        <w:jc w:val="both"/>
        <w:rPr>
          <w:lang w:val="ru-RU"/>
        </w:rPr>
        <w:sectPr w:rsidR="00BD7675" w:rsidRPr="009E31F8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D7675" w:rsidRPr="009E31F8" w:rsidRDefault="00225949">
      <w:pPr>
        <w:pStyle w:val="a3"/>
        <w:spacing w:before="72" w:line="276" w:lineRule="auto"/>
        <w:ind w:left="1702" w:right="690" w:firstLine="566"/>
        <w:jc w:val="both"/>
        <w:rPr>
          <w:lang w:val="ru-RU"/>
        </w:rPr>
      </w:pPr>
      <w:r w:rsidRPr="009E31F8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9E31F8">
        <w:rPr>
          <w:spacing w:val="-5"/>
          <w:lang w:val="ru-RU"/>
        </w:rPr>
        <w:t xml:space="preserve"> </w:t>
      </w:r>
      <w:r w:rsidRPr="009E31F8">
        <w:rPr>
          <w:lang w:val="ru-RU"/>
        </w:rPr>
        <w:t>решения.</w:t>
      </w:r>
    </w:p>
    <w:p w:rsidR="00BD7675" w:rsidRPr="009E31F8" w:rsidRDefault="00225949">
      <w:pPr>
        <w:pStyle w:val="1"/>
        <w:spacing w:before="8" w:line="276" w:lineRule="auto"/>
        <w:ind w:right="685" w:firstLine="566"/>
        <w:jc w:val="both"/>
        <w:rPr>
          <w:b w:val="0"/>
          <w:bCs w:val="0"/>
          <w:lang w:val="ru-RU"/>
        </w:rPr>
      </w:pPr>
      <w:r w:rsidRPr="009E31F8">
        <w:rPr>
          <w:lang w:val="ru-RU"/>
        </w:rPr>
        <w:t>Настоящим я даю свое согласие на проведение предложенной процедуры отбеливания зубов. Я даю согласие на изменение или продление лечения в случае необходимости, а также на повторное и последующие</w:t>
      </w:r>
      <w:r w:rsidRPr="009E31F8">
        <w:rPr>
          <w:spacing w:val="-10"/>
          <w:lang w:val="ru-RU"/>
        </w:rPr>
        <w:t xml:space="preserve"> </w:t>
      </w:r>
      <w:r w:rsidRPr="009E31F8">
        <w:rPr>
          <w:lang w:val="ru-RU"/>
        </w:rPr>
        <w:t>вмешательства.</w:t>
      </w:r>
    </w:p>
    <w:p w:rsidR="00BD7675" w:rsidRPr="009E31F8" w:rsidRDefault="00225949">
      <w:pPr>
        <w:pStyle w:val="a3"/>
        <w:spacing w:line="276" w:lineRule="auto"/>
        <w:ind w:left="1702" w:right="684" w:firstLine="621"/>
        <w:jc w:val="both"/>
        <w:rPr>
          <w:lang w:val="ru-RU"/>
        </w:rPr>
      </w:pPr>
      <w:r w:rsidRPr="009E31F8">
        <w:rPr>
          <w:lang w:val="ru-RU"/>
        </w:rPr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год).</w:t>
      </w:r>
    </w:p>
    <w:p w:rsidR="00BD7675" w:rsidRPr="009E31F8" w:rsidRDefault="00225949">
      <w:pPr>
        <w:pStyle w:val="a3"/>
        <w:spacing w:before="3" w:line="276" w:lineRule="auto"/>
        <w:ind w:left="1702" w:right="684" w:firstLine="707"/>
        <w:jc w:val="both"/>
        <w:rPr>
          <w:lang w:val="ru-RU"/>
        </w:rPr>
      </w:pPr>
      <w:r w:rsidRPr="009E31F8">
        <w:rPr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подписью:</w:t>
      </w:r>
    </w:p>
    <w:p w:rsidR="00BD7675" w:rsidRPr="009E31F8" w:rsidRDefault="00BD7675">
      <w:pPr>
        <w:rPr>
          <w:rFonts w:ascii="Times New Roman" w:eastAsia="Times New Roman" w:hAnsi="Times New Roman" w:cs="Times New Roman"/>
          <w:lang w:val="ru-RU"/>
        </w:rPr>
      </w:pP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675" w:rsidRDefault="00225949">
      <w:pPr>
        <w:pStyle w:val="a3"/>
        <w:ind w:left="1702" w:right="670" w:firstLine="0"/>
      </w:pPr>
      <w:r>
        <w:t>Пациент</w:t>
      </w:r>
    </w:p>
    <w:p w:rsidR="00BD7675" w:rsidRDefault="00BD767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D7675" w:rsidRDefault="00DC22B3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2540" t="11430" r="635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0E0C21" id="Group 5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aggMAAM4IAAAOAAAAZHJzL2Uyb0RvYy54bWy0VtuO2zYQfS+QfyD4mMIryZbttbDaIPBl&#10;USBtA8T9AFqiLohEqiRteVP03zscSlrJi0WLFNGDPNQMh+cM5+K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">
                <v:group id="Group 6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Q68EA&#10;AADaAAAADwAAAGRycy9kb3ducmV2LnhtbERPy2rCQBTdF/yH4QrdFJ1YoUp0lBAQddPiA9xeM9ck&#10;mrkTM6OJf99ZFLo8nPd82ZlKPKlxpWUFo2EEgjizuuRcwfGwGkxBOI+ssbJMCl7kYLnovc0x1rbl&#10;HT33PhchhF2MCgrv61hKlxVk0A1tTRy4i20M+gCbXOoG2xBuKvkZRV/SYMmhocCa0oKy2/5hFOif&#10;ZDL6OF2353H7vZXrJLX6nir13u+SGQhPnf8X/7k3WkHYGq6E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0OvBAAAA2gAAAA8AAAAAAAAAAAAAAAAAmAIAAGRycy9kb3du&#10;cmV2LnhtbFBLBQYAAAAABAAEAPUAAACG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Default="00BD767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D7675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</w:p>
    <w:p w:rsidR="00BD7675" w:rsidRDefault="00BD767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D7675" w:rsidRPr="009E31F8" w:rsidRDefault="00225949">
      <w:pPr>
        <w:pStyle w:val="a3"/>
        <w:ind w:left="0" w:firstLine="0"/>
        <w:jc w:val="right"/>
        <w:rPr>
          <w:lang w:val="ru-RU"/>
        </w:rPr>
      </w:pPr>
      <w:r w:rsidRPr="009E31F8">
        <w:rPr>
          <w:spacing w:val="-1"/>
          <w:lang w:val="ru-RU"/>
        </w:rPr>
        <w:t>Врач</w:t>
      </w:r>
    </w:p>
    <w:p w:rsidR="00BD7675" w:rsidRPr="009E31F8" w:rsidRDefault="00225949">
      <w:pPr>
        <w:spacing w:before="30"/>
        <w:ind w:left="17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E31F8">
        <w:rPr>
          <w:lang w:val="ru-RU"/>
        </w:rPr>
        <w:br w:type="column"/>
      </w:r>
      <w:r w:rsidRPr="009E31F8">
        <w:rPr>
          <w:rFonts w:ascii="Times New Roman" w:hAnsi="Times New Roman"/>
          <w:i/>
          <w:sz w:val="18"/>
          <w:lang w:val="ru-RU"/>
        </w:rPr>
        <w:t>(подпись пациента,</w:t>
      </w:r>
      <w:r w:rsidRPr="009E31F8">
        <w:rPr>
          <w:rFonts w:ascii="Times New Roman" w:hAnsi="Times New Roman"/>
          <w:i/>
          <w:spacing w:val="39"/>
          <w:sz w:val="18"/>
          <w:lang w:val="ru-RU"/>
        </w:rPr>
        <w:t xml:space="preserve"> </w:t>
      </w:r>
      <w:r w:rsidRPr="009E31F8">
        <w:rPr>
          <w:rFonts w:ascii="Times New Roman" w:hAnsi="Times New Roman"/>
          <w:i/>
          <w:sz w:val="18"/>
          <w:lang w:val="ru-RU"/>
        </w:rPr>
        <w:t>Ф.И.О.)</w:t>
      </w:r>
    </w:p>
    <w:p w:rsidR="00BD7675" w:rsidRPr="009E31F8" w:rsidRDefault="00BD767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D7675" w:rsidRPr="009E31F8">
          <w:type w:val="continuous"/>
          <w:pgSz w:w="11910" w:h="16840"/>
          <w:pgMar w:top="1940" w:right="160" w:bottom="280" w:left="0" w:header="720" w:footer="720" w:gutter="0"/>
          <w:cols w:num="2" w:space="720" w:equalWidth="0">
            <w:col w:w="2168" w:space="1408"/>
            <w:col w:w="8174"/>
          </w:cols>
        </w:sectPr>
      </w:pP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D7675" w:rsidRDefault="00DC22B3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2540" t="6350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D05D7" id="Group 2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">
                <v:group id="Group 3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/dcQA&#10;AADaAAAADwAAAGRycy9kb3ducmV2LnhtbESPQWvCQBSE74L/YXlCL6IbW7QlukoIlNZLxVTo9Zl9&#10;JrHZt2l2a9J/3xUEj8PMfMOsNr2pxYVaV1lWMJtGIIhzqysuFBw+XycvIJxH1lhbJgV/5GCzHg5W&#10;GGvb8Z4umS9EgLCLUUHpfRNL6fKSDLqpbYiDd7KtQR9kW0jdYhfgppaPUbSQBisOCyU2lJaUf2e/&#10;RoHeJc+z8dd5e3zqPrbyLUmt/kmVehj1yRKEp97fw7f2u1Ywh+uVc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Cf3X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9E31F8" w:rsidRDefault="00225949">
      <w:pPr>
        <w:spacing w:before="27"/>
        <w:ind w:left="5065" w:right="405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E31F8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9E31F8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9E31F8">
        <w:rPr>
          <w:rFonts w:ascii="Times New Roman" w:hAnsi="Times New Roman"/>
          <w:i/>
          <w:sz w:val="18"/>
          <w:lang w:val="ru-RU"/>
        </w:rPr>
        <w:t>Ф.И.О.)</w:t>
      </w:r>
    </w:p>
    <w:p w:rsidR="00BD7675" w:rsidRDefault="00225949">
      <w:pPr>
        <w:spacing w:before="30"/>
        <w:ind w:left="5065" w:right="40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75" w:rsidRDefault="00BD7675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D7675" w:rsidRDefault="00225949">
      <w:pPr>
        <w:pStyle w:val="a3"/>
        <w:tabs>
          <w:tab w:val="left" w:pos="2860"/>
          <w:tab w:val="left" w:pos="4175"/>
        </w:tabs>
        <w:spacing w:before="72"/>
        <w:ind w:left="1702" w:right="670" w:firstLine="0"/>
      </w:pPr>
      <w:r>
        <w:t>Дата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A16462">
        <w:t>2</w:t>
      </w:r>
      <w:r>
        <w:t xml:space="preserve">   </w:t>
      </w:r>
      <w:r>
        <w:rPr>
          <w:spacing w:val="1"/>
        </w:rPr>
        <w:t xml:space="preserve"> </w:t>
      </w:r>
      <w:r>
        <w:t>г.</w:t>
      </w:r>
    </w:p>
    <w:sectPr w:rsidR="00BD7675">
      <w:type w:val="continuous"/>
      <w:pgSz w:w="11910" w:h="16840"/>
      <w:pgMar w:top="1940" w:right="1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49" w:rsidRDefault="00225949">
      <w:r>
        <w:separator/>
      </w:r>
    </w:p>
  </w:endnote>
  <w:endnote w:type="continuationSeparator" w:id="0">
    <w:p w:rsidR="00225949" w:rsidRDefault="002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62" w:rsidRDefault="008859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62" w:rsidRDefault="008859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62" w:rsidRDefault="00885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49" w:rsidRDefault="00225949">
      <w:r>
        <w:separator/>
      </w:r>
    </w:p>
  </w:footnote>
  <w:footnote w:type="continuationSeparator" w:id="0">
    <w:p w:rsidR="00225949" w:rsidRDefault="0022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62" w:rsidRDefault="008859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B3" w:rsidRDefault="00DC22B3" w:rsidP="00DC22B3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E700DB" w:rsidRDefault="00DC22B3" w:rsidP="00E700DB">
    <w:pPr>
      <w:pStyle w:val="a7"/>
      <w:ind w:right="284"/>
      <w:jc w:val="right"/>
      <w:rPr>
        <w:color w:val="494448"/>
        <w:w w:val="95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425" cy="946785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962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E700DB">
      <w:rPr>
        <w:rFonts w:cs="Arial"/>
        <w:color w:val="3C4043"/>
        <w:sz w:val="21"/>
        <w:szCs w:val="21"/>
        <w:shd w:val="clear" w:color="auto" w:fill="FFFFFF"/>
      </w:rPr>
      <w:t>15035</w:t>
    </w:r>
    <w:r w:rsidR="00E700DB">
      <w:rPr>
        <w:color w:val="494448"/>
        <w:spacing w:val="-15"/>
        <w:w w:val="95"/>
      </w:rPr>
      <w:t xml:space="preserve"> </w:t>
    </w:r>
    <w:r w:rsidR="00E700DB">
      <w:rPr>
        <w:color w:val="494448"/>
        <w:w w:val="95"/>
        <w:lang w:val="ru-RU"/>
      </w:rPr>
      <w:t>Москва</w:t>
    </w:r>
    <w:r w:rsidR="00E700DB">
      <w:rPr>
        <w:color w:val="494448"/>
        <w:spacing w:val="-13"/>
        <w:w w:val="95"/>
      </w:rPr>
      <w:t xml:space="preserve"> </w:t>
    </w:r>
    <w:r w:rsidR="00E700DB">
      <w:rPr>
        <w:color w:val="494448"/>
        <w:w w:val="95"/>
        <w:lang w:val="ru-RU"/>
      </w:rPr>
      <w:t>ул</w:t>
    </w:r>
    <w:r w:rsidR="00E700DB">
      <w:rPr>
        <w:color w:val="494448"/>
        <w:w w:val="95"/>
      </w:rPr>
      <w:t>.</w:t>
    </w:r>
    <w:r w:rsidR="00E700DB">
      <w:rPr>
        <w:color w:val="494448"/>
        <w:spacing w:val="-22"/>
        <w:w w:val="95"/>
      </w:rPr>
      <w:t xml:space="preserve"> </w:t>
    </w:r>
    <w:r w:rsidR="00E700DB">
      <w:rPr>
        <w:color w:val="494448"/>
        <w:w w:val="95"/>
        <w:lang w:val="ru-RU"/>
      </w:rPr>
      <w:t>Садовническая</w:t>
    </w:r>
    <w:r w:rsidR="00E700DB">
      <w:rPr>
        <w:color w:val="494448"/>
        <w:w w:val="95"/>
      </w:rPr>
      <w:t xml:space="preserve">, </w:t>
    </w:r>
    <w:r w:rsidR="00E700DB">
      <w:rPr>
        <w:color w:val="494448"/>
        <w:w w:val="95"/>
        <w:lang w:val="ru-RU"/>
      </w:rPr>
      <w:t>д</w:t>
    </w:r>
    <w:r w:rsidR="00E700DB">
      <w:rPr>
        <w:color w:val="494448"/>
        <w:w w:val="95"/>
      </w:rPr>
      <w:t>.11,</w:t>
    </w:r>
  </w:p>
  <w:p w:rsidR="00E700DB" w:rsidRDefault="00E700DB" w:rsidP="00E700DB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Стр</w:t>
    </w:r>
    <w:r>
      <w:rPr>
        <w:color w:val="494448"/>
        <w:w w:val="95"/>
      </w:rPr>
      <w:t xml:space="preserve">.2,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Sadovnicheskaya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E700DB" w:rsidRDefault="00E700DB" w:rsidP="00E700DB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39, +7 495 106 22 44</w:t>
    </w:r>
  </w:p>
  <w:p w:rsidR="00E700DB" w:rsidRDefault="00E700DB" w:rsidP="00E700DB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E700DB" w:rsidRDefault="006C1C24" w:rsidP="00E700DB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E700DB">
        <w:rPr>
          <w:rStyle w:val="a9"/>
          <w:color w:val="8ECFBD"/>
        </w:rPr>
        <w:t>www.dentalart.ru</w:t>
      </w:r>
    </w:hyperlink>
  </w:p>
  <w:p w:rsidR="00BD7675" w:rsidRDefault="00BD7675" w:rsidP="00E700DB">
    <w:pPr>
      <w:pStyle w:val="a7"/>
      <w:ind w:right="28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62" w:rsidRDefault="008859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CB4"/>
    <w:multiLevelType w:val="hybridMultilevel"/>
    <w:tmpl w:val="81C293E8"/>
    <w:lvl w:ilvl="0" w:tplc="CDDAC6FE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90D7E0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46687C18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179AC66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FF70F18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EA72A86C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C6BA70A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789A475A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BF84D648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1" w15:restartNumberingAfterBreak="0">
    <w:nsid w:val="14F36659"/>
    <w:multiLevelType w:val="hybridMultilevel"/>
    <w:tmpl w:val="8864DB74"/>
    <w:lvl w:ilvl="0" w:tplc="91FE5374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B82761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1CC076E2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2BBE9CB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9F4EF72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7DD0F7C4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D376FE60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5DF86514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4CF82670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5"/>
    <w:rsid w:val="00225949"/>
    <w:rsid w:val="00273F07"/>
    <w:rsid w:val="0036763C"/>
    <w:rsid w:val="006C1C24"/>
    <w:rsid w:val="00790032"/>
    <w:rsid w:val="00885962"/>
    <w:rsid w:val="009E31F8"/>
    <w:rsid w:val="00A16462"/>
    <w:rsid w:val="00B352DB"/>
    <w:rsid w:val="00BD7675"/>
    <w:rsid w:val="00DC22B3"/>
    <w:rsid w:val="00E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06B01A3-912E-448E-B32F-E3BA456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F8"/>
  </w:style>
  <w:style w:type="paragraph" w:styleId="a7">
    <w:name w:val="footer"/>
    <w:basedOn w:val="a"/>
    <w:link w:val="a8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F8"/>
  </w:style>
  <w:style w:type="character" w:styleId="a9">
    <w:name w:val="Hyperlink"/>
    <w:basedOn w:val="a0"/>
    <w:uiPriority w:val="99"/>
    <w:unhideWhenUsed/>
    <w:rsid w:val="009E31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6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6</cp:revision>
  <cp:lastPrinted>2020-10-15T08:18:00Z</cp:lastPrinted>
  <dcterms:created xsi:type="dcterms:W3CDTF">2020-03-22T15:56:00Z</dcterms:created>
  <dcterms:modified xsi:type="dcterms:W3CDTF">2020-10-15T08:26:00Z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2015-12-12T00:00:00Z</vt:filetime>
  </property>
</Properties>
</file>